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2D9944A1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#103</w:t>
      </w:r>
      <w:r w:rsidR="00FC6BFA">
        <w:t>bis</w:t>
      </w:r>
      <w:r w:rsidR="007B1221" w:rsidRPr="00CE0424">
        <w:tab/>
      </w:r>
      <w:proofErr w:type="spellStart"/>
      <w:r w:rsidR="007B1221" w:rsidRPr="00CE0424">
        <w:rPr>
          <w:sz w:val="32"/>
          <w:szCs w:val="32"/>
        </w:rPr>
        <w:t>Tdoc</w:t>
      </w:r>
      <w:proofErr w:type="spellEnd"/>
      <w:r w:rsidR="007B1221" w:rsidRPr="00CE0424">
        <w:rPr>
          <w:sz w:val="32"/>
          <w:szCs w:val="32"/>
        </w:rPr>
        <w:t xml:space="preserve"> R</w:t>
      </w:r>
      <w:r w:rsidR="007B1221" w:rsidRPr="004C7168">
        <w:rPr>
          <w:sz w:val="32"/>
          <w:szCs w:val="32"/>
        </w:rPr>
        <w:t>2-18</w:t>
      </w:r>
      <w:r w:rsidR="004C7168" w:rsidRPr="004C7168">
        <w:rPr>
          <w:sz w:val="32"/>
          <w:szCs w:val="32"/>
        </w:rPr>
        <w:t>14813</w:t>
      </w:r>
    </w:p>
    <w:p w14:paraId="4FEBBCA1" w14:textId="334FD358" w:rsidR="00F044C9" w:rsidRDefault="00FC6BFA" w:rsidP="007B1221">
      <w:pPr>
        <w:pStyle w:val="3GPPHeader"/>
      </w:pPr>
      <w:r w:rsidRPr="00FC6BFA">
        <w:t>Chengdu, China, 8th – 12th October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  <w:bookmarkStart w:id="1" w:name="_GoBack"/>
      <w:bookmarkEnd w:id="1"/>
    </w:p>
    <w:p w14:paraId="336F98C5" w14:textId="450EB14F" w:rsidR="00C94BAE" w:rsidRDefault="00C94BAE" w:rsidP="00C94BAE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 w:rsidR="003D72F2" w:rsidRPr="003D72F2">
        <w:rPr>
          <w:sz w:val="22"/>
          <w:szCs w:val="22"/>
          <w:lang w:val="sv-SE"/>
        </w:rPr>
        <w:t>11.7.2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02940A4E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6A6D84" w:rsidRPr="006A6D84">
        <w:rPr>
          <w:sz w:val="22"/>
          <w:szCs w:val="22"/>
        </w:rPr>
        <w:t>UE Time Synchronization</w:t>
      </w:r>
    </w:p>
    <w:p w14:paraId="3D250BB5" w14:textId="39A6EDA6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AC0BEE" w14:textId="73955E10" w:rsidR="00F875D1" w:rsidRDefault="00F875D1" w:rsidP="00B02938">
      <w:r>
        <w:t>In</w:t>
      </w:r>
      <w:r w:rsidR="00B02938">
        <w:t xml:space="preserve"> RAN#</w:t>
      </w:r>
      <w:r w:rsidR="00B02938" w:rsidRPr="0098335F">
        <w:t>81 the revised study item on NR Industrial Internet of Things (NR-</w:t>
      </w:r>
      <w:proofErr w:type="spellStart"/>
      <w:r w:rsidR="00B02938" w:rsidRPr="0098335F">
        <w:t>IIoT</w:t>
      </w:r>
      <w:proofErr w:type="spellEnd"/>
      <w:r w:rsidR="00B02938" w:rsidRPr="0098335F">
        <w:t xml:space="preserve">, </w:t>
      </w:r>
      <w:r w:rsidR="00B02938" w:rsidRPr="0098335F">
        <w:fldChar w:fldCharType="begin"/>
      </w:r>
      <w:r w:rsidR="00B02938" w:rsidRPr="0098335F">
        <w:instrText xml:space="preserve"> REF _Ref524946288 \r \h </w:instrText>
      </w:r>
      <w:r w:rsidR="0098335F">
        <w:instrText xml:space="preserve"> \* MERGEFORMAT </w:instrText>
      </w:r>
      <w:r w:rsidR="00B02938" w:rsidRPr="0098335F">
        <w:fldChar w:fldCharType="separate"/>
      </w:r>
      <w:r w:rsidR="00B02938" w:rsidRPr="0098335F">
        <w:t>[1]</w:t>
      </w:r>
      <w:r w:rsidR="00B02938" w:rsidRPr="0098335F">
        <w:fldChar w:fldCharType="end"/>
      </w:r>
      <w:r w:rsidR="00B02938" w:rsidRPr="0098335F">
        <w:t xml:space="preserve">) has been approved. The objectives of the study include </w:t>
      </w:r>
      <w:r w:rsidR="0098335F">
        <w:t xml:space="preserve">some </w:t>
      </w:r>
      <w:r w:rsidR="0098335F" w:rsidRPr="0098335F">
        <w:rPr>
          <w:rFonts w:cs="Arial"/>
          <w:lang w:eastAsia="ko-KR"/>
        </w:rPr>
        <w:t>form of Time Sensitive Networking (TSN</w:t>
      </w:r>
      <w:r w:rsidR="0098335F">
        <w:rPr>
          <w:rFonts w:cs="Arial"/>
          <w:lang w:eastAsia="ko-KR"/>
        </w:rPr>
        <w:t>) related enhancements</w:t>
      </w:r>
      <w:r w:rsidR="0087075A">
        <w:rPr>
          <w:rFonts w:cs="Arial"/>
          <w:lang w:eastAsia="ko-KR"/>
        </w:rPr>
        <w:t xml:space="preserve"> including the aspect of </w:t>
      </w:r>
      <w:r w:rsidR="0087075A">
        <w:rPr>
          <w:bCs/>
          <w:lang w:val="en-US"/>
        </w:rPr>
        <w:t>delivering a</w:t>
      </w:r>
      <w:r w:rsidR="0087075A" w:rsidRPr="006B2452">
        <w:rPr>
          <w:bCs/>
          <w:lang w:val="en-US"/>
        </w:rPr>
        <w:t>ccurate reference timing</w:t>
      </w:r>
      <w:r w:rsidR="0087075A">
        <w:rPr>
          <w:bCs/>
          <w:lang w:val="en-US"/>
        </w:rPr>
        <w:t xml:space="preserve"> </w:t>
      </w:r>
      <w:r w:rsidR="001864BA">
        <w:rPr>
          <w:bCs/>
          <w:lang w:val="en-US"/>
        </w:rPr>
        <w:t xml:space="preserve">information </w:t>
      </w:r>
      <w:r w:rsidR="0087075A">
        <w:rPr>
          <w:bCs/>
          <w:lang w:val="en-US"/>
        </w:rPr>
        <w:t>to a UE</w:t>
      </w:r>
      <w:r w:rsidR="00DF2996">
        <w:rPr>
          <w:bCs/>
          <w:lang w:val="en-US"/>
        </w:rPr>
        <w:t xml:space="preserve"> through a 5G network</w:t>
      </w:r>
      <w:r w:rsidR="00B02938" w:rsidRPr="0098335F">
        <w:t xml:space="preserve">, which </w:t>
      </w:r>
      <w:r w:rsidR="001864BA">
        <w:t xml:space="preserve">is </w:t>
      </w:r>
      <w:r w:rsidR="00B02938" w:rsidRPr="0098335F">
        <w:t>discuss</w:t>
      </w:r>
      <w:r w:rsidR="001864BA">
        <w:t>ed</w:t>
      </w:r>
      <w:r w:rsidR="00B02938" w:rsidRPr="0098335F">
        <w:t xml:space="preserve"> in the following.</w:t>
      </w:r>
    </w:p>
    <w:p w14:paraId="49527596" w14:textId="5A4A3E74" w:rsidR="00F875D1" w:rsidRDefault="00F875D1" w:rsidP="00F875D1">
      <w:pPr>
        <w:pStyle w:val="Heading1"/>
      </w:pPr>
      <w:bookmarkStart w:id="2" w:name="_Ref178064866"/>
      <w:r w:rsidRPr="00CE0424">
        <w:t>Discussion</w:t>
      </w:r>
      <w:bookmarkEnd w:id="2"/>
    </w:p>
    <w:p w14:paraId="3E8275CA" w14:textId="77777777" w:rsidR="001C314A" w:rsidRPr="00177309" w:rsidRDefault="0087075A" w:rsidP="0087075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An </w:t>
      </w:r>
      <w:r w:rsidR="00E9759B" w:rsidRPr="00177309">
        <w:rPr>
          <w:rFonts w:cs="Arial"/>
          <w:lang w:val="en-US"/>
        </w:rPr>
        <w:t>NR-</w:t>
      </w:r>
      <w:proofErr w:type="spellStart"/>
      <w:r w:rsidRPr="00177309">
        <w:rPr>
          <w:rFonts w:cs="Arial"/>
          <w:lang w:val="en-US"/>
        </w:rPr>
        <w:t>IIoT</w:t>
      </w:r>
      <w:proofErr w:type="spellEnd"/>
      <w:r w:rsidRPr="00177309">
        <w:rPr>
          <w:rFonts w:cs="Arial"/>
          <w:lang w:val="en-US"/>
        </w:rPr>
        <w:t xml:space="preserve"> feature of interest is that of providing UE based applications </w:t>
      </w:r>
      <w:r w:rsidR="00E9759B" w:rsidRPr="00177309">
        <w:rPr>
          <w:rFonts w:cs="Arial"/>
          <w:lang w:val="en-US"/>
        </w:rPr>
        <w:t xml:space="preserve">(or applications residing in </w:t>
      </w:r>
      <w:proofErr w:type="spellStart"/>
      <w:r w:rsidRPr="00177309">
        <w:rPr>
          <w:rFonts w:cs="Arial"/>
          <w:lang w:val="en-US"/>
        </w:rPr>
        <w:t>IIoT</w:t>
      </w:r>
      <w:proofErr w:type="spellEnd"/>
      <w:r w:rsidRPr="00177309">
        <w:rPr>
          <w:rFonts w:cs="Arial"/>
          <w:lang w:val="en-US"/>
        </w:rPr>
        <w:t xml:space="preserve"> devices</w:t>
      </w:r>
      <w:r w:rsidR="00E9759B" w:rsidRPr="00177309">
        <w:rPr>
          <w:rFonts w:cs="Arial"/>
          <w:lang w:val="en-US"/>
        </w:rPr>
        <w:t xml:space="preserve"> connected to a UE via ethernet ports)</w:t>
      </w:r>
      <w:r w:rsidRPr="00177309">
        <w:rPr>
          <w:rFonts w:cs="Arial"/>
          <w:lang w:val="en-US"/>
        </w:rPr>
        <w:t xml:space="preserve"> with reference time information derived from a source clock </w:t>
      </w:r>
      <w:r w:rsidR="00F0707B" w:rsidRPr="00177309">
        <w:rPr>
          <w:rFonts w:cs="Arial"/>
          <w:lang w:val="en-US"/>
        </w:rPr>
        <w:t>in a</w:t>
      </w:r>
      <w:r w:rsidR="00E9759B" w:rsidRPr="00177309">
        <w:rPr>
          <w:rFonts w:cs="Arial"/>
          <w:lang w:val="en-US"/>
        </w:rPr>
        <w:t xml:space="preserve"> network</w:t>
      </w:r>
      <w:r w:rsidR="00F0707B" w:rsidRPr="00177309">
        <w:rPr>
          <w:rFonts w:cs="Arial"/>
          <w:lang w:val="en-US"/>
        </w:rPr>
        <w:t xml:space="preserve"> external to a 5G network</w:t>
      </w:r>
      <w:r w:rsidR="00E9759B" w:rsidRPr="00177309">
        <w:rPr>
          <w:rFonts w:cs="Arial"/>
          <w:lang w:val="en-US"/>
        </w:rPr>
        <w:t xml:space="preserve">. The working assumption is that a UE needs to acquire </w:t>
      </w:r>
      <w:r w:rsidR="00F0707B" w:rsidRPr="00177309">
        <w:rPr>
          <w:rFonts w:cs="Arial"/>
          <w:lang w:val="en-US"/>
        </w:rPr>
        <w:t xml:space="preserve">the </w:t>
      </w:r>
      <w:r w:rsidR="00E9759B" w:rsidRPr="00177309">
        <w:rPr>
          <w:rFonts w:cs="Arial"/>
          <w:lang w:val="en-US"/>
        </w:rPr>
        <w:t>reference tim</w:t>
      </w:r>
      <w:r w:rsidR="00F0707B" w:rsidRPr="00177309">
        <w:rPr>
          <w:rFonts w:cs="Arial"/>
          <w:lang w:val="en-US"/>
        </w:rPr>
        <w:t>e</w:t>
      </w:r>
      <w:r w:rsidR="00E9759B" w:rsidRPr="00177309">
        <w:rPr>
          <w:rFonts w:cs="Arial"/>
          <w:lang w:val="en-US"/>
        </w:rPr>
        <w:t xml:space="preserve"> in the form of a global clock</w:t>
      </w:r>
      <w:r w:rsidR="003C6812" w:rsidRPr="00177309">
        <w:rPr>
          <w:rFonts w:cs="Arial"/>
          <w:lang w:val="en-US"/>
        </w:rPr>
        <w:t xml:space="preserve"> or a local clock</w:t>
      </w:r>
      <w:r w:rsidR="00E9759B" w:rsidRPr="00177309">
        <w:rPr>
          <w:rFonts w:cs="Arial"/>
          <w:lang w:val="en-US"/>
        </w:rPr>
        <w:t xml:space="preserve"> (e.g. GPS time or International Atomic Time</w:t>
      </w:r>
      <w:r w:rsidR="00DF2996" w:rsidRPr="00177309">
        <w:rPr>
          <w:rFonts w:cs="Arial"/>
          <w:lang w:val="en-US"/>
        </w:rPr>
        <w:t xml:space="preserve"> or a </w:t>
      </w:r>
      <w:r w:rsidR="003C6812" w:rsidRPr="00177309">
        <w:rPr>
          <w:rFonts w:cs="Arial"/>
          <w:lang w:val="en-US"/>
        </w:rPr>
        <w:t xml:space="preserve">local </w:t>
      </w:r>
      <w:r w:rsidR="00DF2996" w:rsidRPr="00177309">
        <w:rPr>
          <w:rFonts w:cs="Arial"/>
          <w:lang w:val="en-US"/>
        </w:rPr>
        <w:t xml:space="preserve">clock value </w:t>
      </w:r>
      <w:r w:rsidR="008C0CEE" w:rsidRPr="00177309">
        <w:rPr>
          <w:rFonts w:cs="Arial"/>
          <w:lang w:val="en-US"/>
        </w:rPr>
        <w:t xml:space="preserve">only </w:t>
      </w:r>
      <w:r w:rsidR="00DF2996" w:rsidRPr="00177309">
        <w:rPr>
          <w:rFonts w:cs="Arial"/>
          <w:lang w:val="en-US"/>
        </w:rPr>
        <w:t xml:space="preserve">applicable to a </w:t>
      </w:r>
      <w:r w:rsidR="008C0CEE" w:rsidRPr="00177309">
        <w:rPr>
          <w:rFonts w:cs="Arial"/>
          <w:lang w:val="en-US"/>
        </w:rPr>
        <w:t xml:space="preserve">specific </w:t>
      </w:r>
      <w:r w:rsidR="00DF2996" w:rsidRPr="00177309">
        <w:rPr>
          <w:rFonts w:cs="Arial"/>
          <w:lang w:val="en-US"/>
        </w:rPr>
        <w:t>factory</w:t>
      </w:r>
      <w:r w:rsidR="00E9759B" w:rsidRPr="00177309">
        <w:rPr>
          <w:rFonts w:cs="Arial"/>
          <w:lang w:val="en-US"/>
        </w:rPr>
        <w:t xml:space="preserve">, thereby allowing applications </w:t>
      </w:r>
      <w:r w:rsidR="001864BA" w:rsidRPr="00177309">
        <w:rPr>
          <w:rFonts w:cs="Arial"/>
          <w:lang w:val="en-US"/>
        </w:rPr>
        <w:t xml:space="preserve">residing in diverse physical locations to coordinate the points in time when certain actions are to </w:t>
      </w:r>
      <w:r w:rsidR="00F14317" w:rsidRPr="00177309">
        <w:rPr>
          <w:rFonts w:cs="Arial"/>
          <w:lang w:val="en-US"/>
        </w:rPr>
        <w:t xml:space="preserve">be </w:t>
      </w:r>
      <w:r w:rsidR="001864BA" w:rsidRPr="00177309">
        <w:rPr>
          <w:rFonts w:cs="Arial"/>
          <w:lang w:val="en-US"/>
        </w:rPr>
        <w:t>performed</w:t>
      </w:r>
      <w:r w:rsidR="008E400E" w:rsidRPr="00177309">
        <w:rPr>
          <w:rFonts w:cs="Arial"/>
          <w:lang w:val="en-US"/>
        </w:rPr>
        <w:t>)</w:t>
      </w:r>
      <w:r w:rsidR="001864BA" w:rsidRPr="00177309">
        <w:rPr>
          <w:rFonts w:cs="Arial"/>
          <w:lang w:val="en-US"/>
        </w:rPr>
        <w:t xml:space="preserve">. </w:t>
      </w:r>
    </w:p>
    <w:p w14:paraId="33892290" w14:textId="77D373E9" w:rsidR="001C314A" w:rsidRPr="00177309" w:rsidRDefault="001C314A" w:rsidP="003B2254">
      <w:pPr>
        <w:pStyle w:val="BodyText"/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Precision Time Protocol (PTP) is a </w:t>
      </w:r>
      <w:hyperlink r:id="rId13" w:tooltip="Protocol (computing)" w:history="1">
        <w:r w:rsidRPr="00177309">
          <w:rPr>
            <w:rFonts w:cs="Arial"/>
            <w:lang w:val="en-US"/>
          </w:rPr>
          <w:t>protocol</w:t>
        </w:r>
      </w:hyperlink>
      <w:r w:rsidR="004A250D" w:rsidRPr="00177309">
        <w:rPr>
          <w:rFonts w:cs="Arial"/>
          <w:lang w:val="en-US"/>
        </w:rPr>
        <w:t xml:space="preserve"> defined by</w:t>
      </w:r>
      <w:r w:rsidRPr="00177309">
        <w:rPr>
          <w:rFonts w:cs="Arial"/>
          <w:lang w:val="en-US"/>
        </w:rPr>
        <w:t xml:space="preserve"> </w:t>
      </w:r>
      <w:r w:rsidR="004A250D" w:rsidRPr="00177309">
        <w:rPr>
          <w:rFonts w:cs="Arial"/>
          <w:lang w:val="en-US"/>
        </w:rPr>
        <w:t xml:space="preserve">IEEE 1588-2008 </w:t>
      </w:r>
      <w:r w:rsidRPr="00177309">
        <w:rPr>
          <w:rFonts w:cs="Arial"/>
          <w:lang w:val="en-US"/>
        </w:rPr>
        <w:t xml:space="preserve">to </w:t>
      </w:r>
      <w:r w:rsidR="00CD5F8E" w:rsidRPr="00177309">
        <w:rPr>
          <w:rFonts w:cs="Arial"/>
          <w:lang w:val="en-US"/>
        </w:rPr>
        <w:t xml:space="preserve">allow for </w:t>
      </w:r>
      <w:hyperlink r:id="rId14" w:tooltip="Clock synchronization" w:history="1">
        <w:r w:rsidRPr="00177309">
          <w:rPr>
            <w:rFonts w:cs="Arial"/>
            <w:lang w:val="en-US"/>
          </w:rPr>
          <w:t>synchroniz</w:t>
        </w:r>
        <w:r w:rsidR="00CD5F8E" w:rsidRPr="00177309">
          <w:rPr>
            <w:rFonts w:cs="Arial"/>
            <w:lang w:val="en-US"/>
          </w:rPr>
          <w:t>ing</w:t>
        </w:r>
        <w:r w:rsidRPr="00177309">
          <w:rPr>
            <w:rFonts w:cs="Arial"/>
            <w:lang w:val="en-US"/>
          </w:rPr>
          <w:t xml:space="preserve"> clocks</w:t>
        </w:r>
      </w:hyperlink>
      <w:r w:rsidRPr="00177309">
        <w:rPr>
          <w:rFonts w:cs="Arial"/>
          <w:lang w:val="en-US"/>
        </w:rPr>
        <w:t xml:space="preserve"> throughout a </w:t>
      </w:r>
      <w:hyperlink r:id="rId15" w:tooltip="Computer network" w:history="1">
        <w:r w:rsidRPr="00177309">
          <w:rPr>
            <w:rFonts w:cs="Arial"/>
            <w:lang w:val="en-US"/>
          </w:rPr>
          <w:t>computer network</w:t>
        </w:r>
      </w:hyperlink>
      <w:r w:rsidR="004B748A" w:rsidRPr="00177309">
        <w:rPr>
          <w:rFonts w:cs="Arial"/>
          <w:lang w:val="en-US"/>
        </w:rPr>
        <w:t xml:space="preserve"> and can be used </w:t>
      </w:r>
      <w:r w:rsidR="004A271E" w:rsidRPr="00177309">
        <w:rPr>
          <w:rFonts w:cs="Arial"/>
          <w:lang w:val="en-US"/>
        </w:rPr>
        <w:t xml:space="preserve">to realize the goal of </w:t>
      </w:r>
      <w:r w:rsidR="0001767B" w:rsidRPr="00177309">
        <w:rPr>
          <w:rFonts w:cs="Arial"/>
          <w:lang w:val="en-US"/>
        </w:rPr>
        <w:t xml:space="preserve">providing a UE </w:t>
      </w:r>
      <w:r w:rsidR="000A2031" w:rsidRPr="00177309">
        <w:rPr>
          <w:rFonts w:cs="Arial"/>
          <w:lang w:val="en-US"/>
        </w:rPr>
        <w:t xml:space="preserve">with </w:t>
      </w:r>
      <w:r w:rsidR="004A4F19" w:rsidRPr="00177309">
        <w:rPr>
          <w:rFonts w:cs="Arial"/>
          <w:lang w:val="en-US"/>
        </w:rPr>
        <w:t xml:space="preserve">reference time information. </w:t>
      </w:r>
      <w:r w:rsidRPr="00177309">
        <w:rPr>
          <w:rFonts w:cs="Arial"/>
          <w:lang w:val="en-US"/>
        </w:rPr>
        <w:t xml:space="preserve">On a </w:t>
      </w:r>
      <w:hyperlink r:id="rId16" w:tooltip="Local area network" w:history="1">
        <w:r w:rsidRPr="00177309">
          <w:rPr>
            <w:rFonts w:cs="Arial"/>
            <w:lang w:val="en-US"/>
          </w:rPr>
          <w:t>local area network</w:t>
        </w:r>
      </w:hyperlink>
      <w:r w:rsidR="00B02190" w:rsidRPr="00177309">
        <w:rPr>
          <w:rFonts w:cs="Arial"/>
          <w:lang w:val="en-US"/>
        </w:rPr>
        <w:t xml:space="preserve"> </w:t>
      </w:r>
      <w:r w:rsidR="0069138A" w:rsidRPr="00177309">
        <w:rPr>
          <w:rFonts w:cs="Arial"/>
          <w:lang w:val="en-US"/>
        </w:rPr>
        <w:t>PTP can be used to realize</w:t>
      </w:r>
      <w:r w:rsidRPr="00177309">
        <w:rPr>
          <w:rFonts w:cs="Arial"/>
          <w:lang w:val="en-US"/>
        </w:rPr>
        <w:t xml:space="preserve"> clock accuracy in the sub-microsecond range, making it</w:t>
      </w:r>
      <w:r w:rsidR="004A5368" w:rsidRPr="00177309">
        <w:rPr>
          <w:rFonts w:cs="Arial"/>
          <w:lang w:val="en-US"/>
        </w:rPr>
        <w:t xml:space="preserve"> </w:t>
      </w:r>
      <w:r w:rsidRPr="00177309">
        <w:rPr>
          <w:rFonts w:cs="Arial"/>
          <w:lang w:val="en-US"/>
        </w:rPr>
        <w:t>suitable</w:t>
      </w:r>
      <w:r w:rsidR="004A5368" w:rsidRPr="00177309">
        <w:rPr>
          <w:rFonts w:cs="Arial"/>
          <w:lang w:val="en-US"/>
        </w:rPr>
        <w:t xml:space="preserve"> </w:t>
      </w:r>
      <w:r w:rsidRPr="00177309">
        <w:rPr>
          <w:rFonts w:cs="Arial"/>
          <w:lang w:val="en-US"/>
        </w:rPr>
        <w:t xml:space="preserve">for </w:t>
      </w:r>
      <w:r w:rsidR="004A5368" w:rsidRPr="00177309">
        <w:rPr>
          <w:rFonts w:cs="Arial"/>
          <w:lang w:val="en-US"/>
        </w:rPr>
        <w:t xml:space="preserve">use </w:t>
      </w:r>
      <w:r w:rsidR="0047022F" w:rsidRPr="00177309">
        <w:rPr>
          <w:rFonts w:cs="Arial"/>
          <w:lang w:val="en-US"/>
        </w:rPr>
        <w:t xml:space="preserve">by </w:t>
      </w:r>
      <w:r w:rsidR="00874911" w:rsidRPr="00177309">
        <w:rPr>
          <w:rFonts w:cs="Arial"/>
          <w:lang w:val="en-US"/>
        </w:rPr>
        <w:t>NR-</w:t>
      </w:r>
      <w:proofErr w:type="spellStart"/>
      <w:r w:rsidR="00874911" w:rsidRPr="00177309">
        <w:rPr>
          <w:rFonts w:cs="Arial"/>
          <w:lang w:val="en-US"/>
        </w:rPr>
        <w:t>IIoT</w:t>
      </w:r>
      <w:proofErr w:type="spellEnd"/>
      <w:r w:rsidR="00874911" w:rsidRPr="00177309">
        <w:rPr>
          <w:rFonts w:cs="Arial"/>
          <w:lang w:val="en-US"/>
        </w:rPr>
        <w:t xml:space="preserve"> type </w:t>
      </w:r>
      <w:r w:rsidR="0047022F" w:rsidRPr="00177309">
        <w:rPr>
          <w:rFonts w:cs="Arial"/>
          <w:lang w:val="en-US"/>
        </w:rPr>
        <w:t xml:space="preserve">applications requiring such precision. </w:t>
      </w:r>
    </w:p>
    <w:p w14:paraId="76A98D5D" w14:textId="1C9941EA" w:rsidR="00D73D5E" w:rsidRPr="00177309" w:rsidRDefault="001864BA" w:rsidP="0087075A">
      <w:pPr>
        <w:pStyle w:val="BodyText"/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 </w:t>
      </w:r>
    </w:p>
    <w:p w14:paraId="6E90D278" w14:textId="05A1C366" w:rsidR="00D73D5E" w:rsidRPr="00177309" w:rsidRDefault="00D73D5E" w:rsidP="00D73D5E">
      <w:pPr>
        <w:pStyle w:val="Observation"/>
        <w:ind w:left="1701" w:hanging="1701"/>
      </w:pPr>
      <w:r w:rsidRPr="00177309">
        <w:t xml:space="preserve">There is a need for UEs to be provided with reference </w:t>
      </w:r>
      <w:r w:rsidR="00F14317" w:rsidRPr="00177309">
        <w:t xml:space="preserve">time </w:t>
      </w:r>
      <w:r w:rsidRPr="00177309">
        <w:t xml:space="preserve">information that is based on a global </w:t>
      </w:r>
      <w:r w:rsidR="00A87A94" w:rsidRPr="00177309">
        <w:t xml:space="preserve">or local </w:t>
      </w:r>
      <w:r w:rsidRPr="00177309">
        <w:t>clock</w:t>
      </w:r>
      <w:r w:rsidR="00FF1264" w:rsidRPr="00177309">
        <w:t xml:space="preserve"> </w:t>
      </w:r>
      <w:r w:rsidR="00FF1264" w:rsidRPr="00177309">
        <w:rPr>
          <w:rFonts w:cs="Arial"/>
          <w:lang w:val="en-US"/>
        </w:rPr>
        <w:t xml:space="preserve">e.g. GPS time or International Atomic Time or a </w:t>
      </w:r>
      <w:r w:rsidR="00373AEE" w:rsidRPr="00177309">
        <w:rPr>
          <w:rFonts w:cs="Arial"/>
          <w:lang w:val="en-US"/>
        </w:rPr>
        <w:t xml:space="preserve">local </w:t>
      </w:r>
      <w:r w:rsidR="00FF1264" w:rsidRPr="00177309">
        <w:rPr>
          <w:rFonts w:cs="Arial"/>
          <w:lang w:val="en-US"/>
        </w:rPr>
        <w:t>clock value only applicable to a specific factory</w:t>
      </w:r>
      <w:r w:rsidRPr="00177309">
        <w:t>.</w:t>
      </w:r>
    </w:p>
    <w:p w14:paraId="7F189ECB" w14:textId="77777777" w:rsidR="00D73D5E" w:rsidRPr="00177309" w:rsidRDefault="00D73D5E" w:rsidP="0087075A">
      <w:pPr>
        <w:pStyle w:val="BodyText"/>
        <w:rPr>
          <w:rFonts w:cs="Arial"/>
          <w:lang w:val="en-US"/>
        </w:rPr>
      </w:pPr>
    </w:p>
    <w:p w14:paraId="0515F534" w14:textId="46598835" w:rsidR="00EA2006" w:rsidRPr="00177309" w:rsidRDefault="00874911" w:rsidP="00EA2006">
      <w:pPr>
        <w:pStyle w:val="Observation"/>
        <w:ind w:left="1701" w:hanging="1701"/>
      </w:pPr>
      <w:r w:rsidRPr="00177309">
        <w:rPr>
          <w:rFonts w:cs="Arial"/>
          <w:lang w:val="en-US"/>
        </w:rPr>
        <w:t xml:space="preserve">On a </w:t>
      </w:r>
      <w:hyperlink r:id="rId17" w:tooltip="Local area network" w:history="1">
        <w:r w:rsidRPr="00177309">
          <w:rPr>
            <w:rFonts w:cs="Arial"/>
            <w:lang w:val="en-US"/>
          </w:rPr>
          <w:t>local area network</w:t>
        </w:r>
      </w:hyperlink>
      <w:r w:rsidRPr="00177309">
        <w:rPr>
          <w:rFonts w:cs="Arial"/>
          <w:lang w:val="en-US"/>
        </w:rPr>
        <w:t xml:space="preserve"> PTP can be used to realize clock accuracy in the sub-microsecond range, making it suitable for use by NR-</w:t>
      </w:r>
      <w:proofErr w:type="spellStart"/>
      <w:r w:rsidRPr="00177309">
        <w:rPr>
          <w:rFonts w:cs="Arial"/>
          <w:lang w:val="en-US"/>
        </w:rPr>
        <w:t>IIoT</w:t>
      </w:r>
      <w:proofErr w:type="spellEnd"/>
      <w:r w:rsidRPr="00177309">
        <w:rPr>
          <w:rFonts w:cs="Arial"/>
          <w:lang w:val="en-US"/>
        </w:rPr>
        <w:t xml:space="preserve"> type applications requiring such precision.</w:t>
      </w:r>
    </w:p>
    <w:p w14:paraId="3425C5F9" w14:textId="29D1CAD7" w:rsidR="001864BA" w:rsidRPr="00177309" w:rsidRDefault="00D73D5E" w:rsidP="0087075A">
      <w:pPr>
        <w:pStyle w:val="BodyText"/>
        <w:rPr>
          <w:rFonts w:cs="Arial"/>
          <w:lang w:val="en-US"/>
        </w:rPr>
      </w:pPr>
      <w:r w:rsidRPr="00177309">
        <w:rPr>
          <w:rFonts w:cs="Arial"/>
          <w:lang w:val="en-US"/>
        </w:rPr>
        <w:t>Some</w:t>
      </w:r>
      <w:r w:rsidR="001864BA" w:rsidRPr="00177309">
        <w:rPr>
          <w:rFonts w:cs="Arial"/>
          <w:lang w:val="en-US"/>
        </w:rPr>
        <w:t xml:space="preserve"> </w:t>
      </w:r>
      <w:r w:rsidR="004E5EE5" w:rsidRPr="00177309">
        <w:rPr>
          <w:rFonts w:cs="Arial"/>
          <w:lang w:val="en-US"/>
        </w:rPr>
        <w:t xml:space="preserve">candidate </w:t>
      </w:r>
      <w:r w:rsidR="001864BA" w:rsidRPr="00177309">
        <w:rPr>
          <w:rFonts w:cs="Arial"/>
          <w:lang w:val="en-US"/>
        </w:rPr>
        <w:t xml:space="preserve">methods by which </w:t>
      </w:r>
      <w:r w:rsidR="00F0707B" w:rsidRPr="00177309">
        <w:rPr>
          <w:rFonts w:cs="Arial"/>
          <w:lang w:val="en-US"/>
        </w:rPr>
        <w:t xml:space="preserve">reference </w:t>
      </w:r>
      <w:r w:rsidR="001864BA" w:rsidRPr="00177309">
        <w:rPr>
          <w:rFonts w:cs="Arial"/>
          <w:lang w:val="en-US"/>
        </w:rPr>
        <w:t xml:space="preserve">time </w:t>
      </w:r>
      <w:r w:rsidR="00436AE3" w:rsidRPr="00177309">
        <w:rPr>
          <w:rFonts w:cs="Arial"/>
          <w:lang w:val="en-US"/>
        </w:rPr>
        <w:t xml:space="preserve">information </w:t>
      </w:r>
      <w:r w:rsidR="001864BA" w:rsidRPr="00177309">
        <w:rPr>
          <w:rFonts w:cs="Arial"/>
          <w:lang w:val="en-US"/>
        </w:rPr>
        <w:t xml:space="preserve">can be </w:t>
      </w:r>
      <w:r w:rsidR="004535CC" w:rsidRPr="00177309">
        <w:rPr>
          <w:rFonts w:cs="Arial"/>
          <w:lang w:val="en-US"/>
        </w:rPr>
        <w:t>provided</w:t>
      </w:r>
      <w:r w:rsidR="00436AE3" w:rsidRPr="00177309">
        <w:rPr>
          <w:rFonts w:cs="Arial"/>
          <w:lang w:val="en-US"/>
        </w:rPr>
        <w:t xml:space="preserve"> to a UE </w:t>
      </w:r>
      <w:r w:rsidR="001864BA" w:rsidRPr="00177309">
        <w:rPr>
          <w:rFonts w:cs="Arial"/>
          <w:lang w:val="en-US"/>
        </w:rPr>
        <w:t xml:space="preserve">are as follows: </w:t>
      </w:r>
    </w:p>
    <w:p w14:paraId="5572A125" w14:textId="3A971F57" w:rsidR="0087075A" w:rsidRPr="00177309" w:rsidRDefault="001864BA" w:rsidP="0087075A">
      <w:pPr>
        <w:pStyle w:val="BodyText"/>
        <w:rPr>
          <w:rFonts w:cs="Arial"/>
          <w:lang w:val="en-US"/>
        </w:rPr>
      </w:pPr>
      <w:r w:rsidRPr="00177309">
        <w:rPr>
          <w:rFonts w:cs="Arial"/>
          <w:b/>
          <w:lang w:val="en-US"/>
        </w:rPr>
        <w:t>Method 1</w:t>
      </w:r>
      <w:r w:rsidRPr="00177309">
        <w:rPr>
          <w:rFonts w:cs="Arial"/>
          <w:lang w:val="en-US"/>
        </w:rPr>
        <w:t xml:space="preserve">: </w:t>
      </w:r>
      <w:r w:rsidR="00FD726C" w:rsidRPr="00177309">
        <w:rPr>
          <w:rFonts w:cs="Arial"/>
          <w:lang w:val="en-US"/>
        </w:rPr>
        <w:t>PT</w:t>
      </w:r>
      <w:r w:rsidR="008F4972" w:rsidRPr="00177309">
        <w:rPr>
          <w:rFonts w:cs="Arial"/>
          <w:lang w:val="en-US"/>
        </w:rPr>
        <w:t>P/</w:t>
      </w:r>
      <w:r w:rsidR="00FD726C" w:rsidRPr="00177309">
        <w:rPr>
          <w:rFonts w:cs="Arial"/>
          <w:lang w:val="en-US"/>
        </w:rPr>
        <w:t xml:space="preserve">Ethernet based </w:t>
      </w:r>
      <w:r w:rsidR="001C2BFD" w:rsidRPr="00177309">
        <w:rPr>
          <w:rFonts w:cs="Arial"/>
          <w:lang w:val="en-US"/>
        </w:rPr>
        <w:t>UE Reference Time Establish</w:t>
      </w:r>
      <w:r w:rsidR="00FD726C" w:rsidRPr="00177309">
        <w:rPr>
          <w:rFonts w:cs="Arial"/>
          <w:lang w:val="en-US"/>
        </w:rPr>
        <w:t>ment at UE</w:t>
      </w:r>
      <w:r w:rsidR="004535CC" w:rsidRPr="00177309">
        <w:rPr>
          <w:rFonts w:cs="Arial"/>
          <w:lang w:val="en-US"/>
        </w:rPr>
        <w:t xml:space="preserve">. In this method the 5G network </w:t>
      </w:r>
      <w:r w:rsidR="00A646CB" w:rsidRPr="00177309">
        <w:rPr>
          <w:rFonts w:cs="Arial"/>
          <w:lang w:val="en-US"/>
        </w:rPr>
        <w:t xml:space="preserve">supports the transmission of </w:t>
      </w:r>
      <w:r w:rsidR="004535CC" w:rsidRPr="00177309">
        <w:rPr>
          <w:rFonts w:cs="Arial"/>
          <w:lang w:val="en-US"/>
        </w:rPr>
        <w:t>PTP messages</w:t>
      </w:r>
      <w:r w:rsidR="00A646CB" w:rsidRPr="00177309">
        <w:rPr>
          <w:rFonts w:cs="Arial"/>
          <w:lang w:val="en-US"/>
        </w:rPr>
        <w:t xml:space="preserve"> </w:t>
      </w:r>
      <w:r w:rsidR="00F0707B" w:rsidRPr="00177309">
        <w:rPr>
          <w:rFonts w:cs="Arial"/>
          <w:lang w:val="en-US"/>
        </w:rPr>
        <w:t>(</w:t>
      </w:r>
      <w:r w:rsidR="00A646CB" w:rsidRPr="00177309">
        <w:rPr>
          <w:rFonts w:cs="Arial"/>
          <w:lang w:val="en-US"/>
        </w:rPr>
        <w:t>containing reference time information</w:t>
      </w:r>
      <w:r w:rsidR="00F0707B" w:rsidRPr="00177309">
        <w:rPr>
          <w:rFonts w:cs="Arial"/>
          <w:lang w:val="en-US"/>
        </w:rPr>
        <w:t>)</w:t>
      </w:r>
      <w:r w:rsidR="00963146" w:rsidRPr="00177309">
        <w:rPr>
          <w:rFonts w:cs="Arial"/>
          <w:lang w:val="en-US"/>
        </w:rPr>
        <w:t xml:space="preserve"> to a gNB</w:t>
      </w:r>
      <w:r w:rsidR="009F4396" w:rsidRPr="00177309">
        <w:rPr>
          <w:rFonts w:cs="Arial"/>
          <w:lang w:val="en-US"/>
        </w:rPr>
        <w:t xml:space="preserve"> and then</w:t>
      </w:r>
      <w:r w:rsidR="00DF2996" w:rsidRPr="00177309">
        <w:rPr>
          <w:rFonts w:cs="Arial"/>
          <w:lang w:val="en-US"/>
        </w:rPr>
        <w:t xml:space="preserve"> over the radio interface</w:t>
      </w:r>
      <w:r w:rsidR="00A646CB" w:rsidRPr="00177309">
        <w:rPr>
          <w:rFonts w:cs="Arial"/>
          <w:lang w:val="en-US"/>
        </w:rPr>
        <w:t xml:space="preserve"> to a </w:t>
      </w:r>
      <w:r w:rsidR="00000872" w:rsidRPr="00177309">
        <w:rPr>
          <w:rFonts w:cs="Arial"/>
          <w:lang w:val="en-US"/>
        </w:rPr>
        <w:t xml:space="preserve">UE </w:t>
      </w:r>
      <w:r w:rsidR="00A646CB" w:rsidRPr="00177309">
        <w:rPr>
          <w:rFonts w:cs="Arial"/>
          <w:lang w:val="en-US"/>
        </w:rPr>
        <w:t>using ethernet PDUs</w:t>
      </w:r>
      <w:r w:rsidR="004535CC" w:rsidRPr="00177309">
        <w:rPr>
          <w:rFonts w:cs="Arial"/>
          <w:lang w:val="en-US"/>
        </w:rPr>
        <w:t>.</w:t>
      </w:r>
    </w:p>
    <w:p w14:paraId="4208DC59" w14:textId="1B9B45CE" w:rsidR="00DF2996" w:rsidRPr="00177309" w:rsidRDefault="00FD726C" w:rsidP="00DF2996">
      <w:pPr>
        <w:pStyle w:val="BodyText"/>
        <w:rPr>
          <w:rFonts w:cs="Arial"/>
          <w:lang w:val="en-US"/>
        </w:rPr>
      </w:pPr>
      <w:r w:rsidRPr="00177309">
        <w:rPr>
          <w:rFonts w:cs="Arial"/>
          <w:b/>
          <w:lang w:val="en-US"/>
        </w:rPr>
        <w:t>Method 2</w:t>
      </w:r>
      <w:r w:rsidRPr="00177309">
        <w:rPr>
          <w:rFonts w:cs="Arial"/>
          <w:lang w:val="en-US"/>
        </w:rPr>
        <w:t>: PTP/Ethernet based Reference Time Establishment at gNB</w:t>
      </w:r>
      <w:r w:rsidR="00DF2996" w:rsidRPr="00177309">
        <w:rPr>
          <w:rFonts w:cs="Arial"/>
          <w:lang w:val="en-US"/>
        </w:rPr>
        <w:t>. In this method the 5G network supports the transmission of PTP messages (containing reference time information) to a</w:t>
      </w:r>
      <w:r w:rsidR="00F70702" w:rsidRPr="00177309">
        <w:rPr>
          <w:rFonts w:cs="Arial"/>
          <w:lang w:val="en-US"/>
        </w:rPr>
        <w:t xml:space="preserve"> gNB</w:t>
      </w:r>
      <w:r w:rsidR="00DF2996" w:rsidRPr="00177309">
        <w:rPr>
          <w:rFonts w:cs="Arial"/>
          <w:lang w:val="en-US"/>
        </w:rPr>
        <w:t xml:space="preserve"> using ethernet PDUs where </w:t>
      </w:r>
      <w:r w:rsidR="00DA5AD9" w:rsidRPr="00177309">
        <w:rPr>
          <w:rFonts w:cs="Arial"/>
          <w:lang w:val="en-US"/>
        </w:rPr>
        <w:t xml:space="preserve">a </w:t>
      </w:r>
      <w:r w:rsidR="00DF2996" w:rsidRPr="00177309">
        <w:rPr>
          <w:rFonts w:cs="Arial"/>
          <w:lang w:val="en-US"/>
        </w:rPr>
        <w:t xml:space="preserve">5G specific method </w:t>
      </w:r>
      <w:r w:rsidR="00DA5AD9" w:rsidRPr="00177309">
        <w:rPr>
          <w:rFonts w:cs="Arial"/>
          <w:lang w:val="en-US"/>
        </w:rPr>
        <w:t xml:space="preserve">is </w:t>
      </w:r>
      <w:r w:rsidR="00DF2996" w:rsidRPr="00177309">
        <w:rPr>
          <w:rFonts w:cs="Arial"/>
          <w:lang w:val="en-US"/>
        </w:rPr>
        <w:t>then used to convey the reference time to a UE</w:t>
      </w:r>
      <w:r w:rsidR="00DA5AD9" w:rsidRPr="00177309">
        <w:rPr>
          <w:rFonts w:cs="Arial"/>
          <w:lang w:val="en-US"/>
        </w:rPr>
        <w:t xml:space="preserve"> (e.g. Method 5 below)</w:t>
      </w:r>
      <w:r w:rsidR="00DF2996" w:rsidRPr="00177309">
        <w:rPr>
          <w:rFonts w:cs="Arial"/>
          <w:lang w:val="en-US"/>
        </w:rPr>
        <w:t>.</w:t>
      </w:r>
    </w:p>
    <w:p w14:paraId="66397DF4" w14:textId="11D36C03" w:rsidR="00436AE3" w:rsidRPr="00177309" w:rsidRDefault="00436AE3" w:rsidP="00436AE3">
      <w:pPr>
        <w:pStyle w:val="BodyText"/>
        <w:rPr>
          <w:rFonts w:cs="Arial"/>
          <w:lang w:val="en-US"/>
        </w:rPr>
      </w:pPr>
      <w:r w:rsidRPr="00177309">
        <w:rPr>
          <w:rFonts w:cs="Arial"/>
          <w:b/>
          <w:lang w:val="en-US"/>
        </w:rPr>
        <w:t xml:space="preserve">Method </w:t>
      </w:r>
      <w:r w:rsidR="00DF2996" w:rsidRPr="00177309">
        <w:rPr>
          <w:rFonts w:cs="Arial"/>
          <w:b/>
          <w:lang w:val="en-US"/>
        </w:rPr>
        <w:t>3</w:t>
      </w:r>
      <w:r w:rsidRPr="00177309">
        <w:rPr>
          <w:rFonts w:cs="Arial"/>
          <w:lang w:val="en-US"/>
        </w:rPr>
        <w:t>:</w:t>
      </w:r>
      <w:r w:rsidR="00FD726C" w:rsidRPr="00177309">
        <w:rPr>
          <w:rFonts w:cs="Arial"/>
          <w:lang w:val="en-US"/>
        </w:rPr>
        <w:t xml:space="preserve"> PTP/IP based Reference Time Establishment at UE</w:t>
      </w:r>
      <w:r w:rsidR="004535CC" w:rsidRPr="00177309">
        <w:rPr>
          <w:rFonts w:cs="Arial"/>
          <w:lang w:val="en-US"/>
        </w:rPr>
        <w:t xml:space="preserve">. </w:t>
      </w:r>
      <w:r w:rsidR="00A646CB" w:rsidRPr="00177309">
        <w:rPr>
          <w:rFonts w:cs="Arial"/>
          <w:lang w:val="en-US"/>
        </w:rPr>
        <w:t xml:space="preserve">In this method the 5G network supports the transmission of PTP messages </w:t>
      </w:r>
      <w:r w:rsidR="00F0707B" w:rsidRPr="00177309">
        <w:rPr>
          <w:rFonts w:cs="Arial"/>
          <w:lang w:val="en-US"/>
        </w:rPr>
        <w:t>(</w:t>
      </w:r>
      <w:r w:rsidR="00A646CB" w:rsidRPr="00177309">
        <w:rPr>
          <w:rFonts w:cs="Arial"/>
          <w:lang w:val="en-US"/>
        </w:rPr>
        <w:t>containing reference time information</w:t>
      </w:r>
      <w:r w:rsidR="00F0707B" w:rsidRPr="00177309">
        <w:rPr>
          <w:rFonts w:cs="Arial"/>
          <w:lang w:val="en-US"/>
        </w:rPr>
        <w:t>)</w:t>
      </w:r>
      <w:r w:rsidR="00A646CB" w:rsidRPr="00177309">
        <w:rPr>
          <w:rFonts w:cs="Arial"/>
          <w:lang w:val="en-US"/>
        </w:rPr>
        <w:t xml:space="preserve"> </w:t>
      </w:r>
      <w:r w:rsidR="009F4396" w:rsidRPr="00177309">
        <w:rPr>
          <w:rFonts w:cs="Arial"/>
          <w:lang w:val="en-US"/>
        </w:rPr>
        <w:t xml:space="preserve">to a gNB and then </w:t>
      </w:r>
      <w:r w:rsidR="00DA5AD9" w:rsidRPr="00177309">
        <w:rPr>
          <w:rFonts w:cs="Arial"/>
          <w:lang w:val="en-US"/>
        </w:rPr>
        <w:t xml:space="preserve">over the radio interface </w:t>
      </w:r>
      <w:r w:rsidR="00A646CB" w:rsidRPr="00177309">
        <w:rPr>
          <w:rFonts w:cs="Arial"/>
          <w:lang w:val="en-US"/>
        </w:rPr>
        <w:t>to a UE using IP packets.</w:t>
      </w:r>
    </w:p>
    <w:p w14:paraId="0911C7C1" w14:textId="15D18CD8" w:rsidR="00DA5AD9" w:rsidRPr="00177309" w:rsidRDefault="00DA5AD9" w:rsidP="00DA5AD9">
      <w:pPr>
        <w:pStyle w:val="BodyText"/>
        <w:rPr>
          <w:rFonts w:cs="Arial"/>
          <w:lang w:val="en-US"/>
        </w:rPr>
      </w:pPr>
      <w:r w:rsidRPr="00177309">
        <w:rPr>
          <w:rFonts w:cs="Arial"/>
          <w:b/>
          <w:lang w:val="en-US"/>
        </w:rPr>
        <w:lastRenderedPageBreak/>
        <w:t>Method 4</w:t>
      </w:r>
      <w:r w:rsidRPr="00177309">
        <w:rPr>
          <w:rFonts w:cs="Arial"/>
          <w:lang w:val="en-US"/>
        </w:rPr>
        <w:t xml:space="preserve">: </w:t>
      </w:r>
      <w:r w:rsidR="00FD726C" w:rsidRPr="00177309">
        <w:rPr>
          <w:rFonts w:cs="Arial"/>
          <w:lang w:val="en-US"/>
        </w:rPr>
        <w:t xml:space="preserve">PTP/IP based Reference Time Establishment at gNB. </w:t>
      </w:r>
      <w:r w:rsidRPr="00177309">
        <w:rPr>
          <w:rFonts w:cs="Arial"/>
          <w:lang w:val="en-US"/>
        </w:rPr>
        <w:t xml:space="preserve">In this method the 5G network supports the transmission of PTP messages (containing reference time information) to </w:t>
      </w:r>
      <w:r w:rsidR="00F70702" w:rsidRPr="00177309">
        <w:rPr>
          <w:rFonts w:cs="Arial"/>
          <w:lang w:val="en-US"/>
        </w:rPr>
        <w:t>a gNB</w:t>
      </w:r>
      <w:r w:rsidRPr="00177309">
        <w:rPr>
          <w:rFonts w:cs="Arial"/>
          <w:lang w:val="en-US"/>
        </w:rPr>
        <w:t xml:space="preserve"> using IP packets where a 5G specific method is then used to convey the reference time to a UE (e.g. Method 5 below).</w:t>
      </w:r>
    </w:p>
    <w:p w14:paraId="7CE8703D" w14:textId="03C59A7E" w:rsidR="00A646CB" w:rsidRPr="00177309" w:rsidRDefault="00011092" w:rsidP="00A646CB">
      <w:pPr>
        <w:pStyle w:val="BodyText"/>
        <w:rPr>
          <w:rFonts w:cs="Arial"/>
          <w:lang w:val="en-US"/>
        </w:rPr>
      </w:pPr>
      <w:r w:rsidRPr="00177309">
        <w:rPr>
          <w:rFonts w:cs="Arial"/>
          <w:b/>
          <w:lang w:val="en-US"/>
        </w:rPr>
        <w:t xml:space="preserve">Method </w:t>
      </w:r>
      <w:r w:rsidR="00DA5AD9" w:rsidRPr="00177309">
        <w:rPr>
          <w:rFonts w:cs="Arial"/>
          <w:b/>
          <w:lang w:val="en-US"/>
        </w:rPr>
        <w:t>5</w:t>
      </w:r>
      <w:r w:rsidRPr="00177309">
        <w:rPr>
          <w:rFonts w:cs="Arial"/>
          <w:lang w:val="en-US"/>
        </w:rPr>
        <w:t xml:space="preserve">: </w:t>
      </w:r>
      <w:r w:rsidR="004535CC" w:rsidRPr="00177309">
        <w:rPr>
          <w:rFonts w:cs="Arial"/>
          <w:lang w:val="en-US"/>
        </w:rPr>
        <w:t xml:space="preserve">SIB/RRC </w:t>
      </w:r>
      <w:r w:rsidR="00FD726C" w:rsidRPr="00177309">
        <w:rPr>
          <w:rFonts w:cs="Arial"/>
          <w:lang w:val="en-US"/>
        </w:rPr>
        <w:t xml:space="preserve">Based </w:t>
      </w:r>
      <w:r w:rsidR="004535CC" w:rsidRPr="00177309">
        <w:rPr>
          <w:rFonts w:cs="Arial"/>
          <w:lang w:val="en-US"/>
        </w:rPr>
        <w:t>Reference Time</w:t>
      </w:r>
      <w:r w:rsidR="00FD726C" w:rsidRPr="00177309">
        <w:rPr>
          <w:rFonts w:cs="Arial"/>
          <w:lang w:val="en-US"/>
        </w:rPr>
        <w:t xml:space="preserve"> Establishment at UE</w:t>
      </w:r>
      <w:r w:rsidR="00A646CB" w:rsidRPr="00177309">
        <w:rPr>
          <w:rFonts w:cs="Arial"/>
          <w:lang w:val="en-US"/>
        </w:rPr>
        <w:t xml:space="preserve">. In this method the gNB in a 5G network supports the transmission of reference time information to a UE </w:t>
      </w:r>
      <w:r w:rsidR="00F0707B" w:rsidRPr="00177309">
        <w:rPr>
          <w:rFonts w:cs="Arial"/>
          <w:lang w:val="en-US"/>
        </w:rPr>
        <w:t>using</w:t>
      </w:r>
      <w:r w:rsidR="00A646CB" w:rsidRPr="00177309">
        <w:rPr>
          <w:rFonts w:cs="Arial"/>
          <w:lang w:val="en-US"/>
        </w:rPr>
        <w:t xml:space="preserve"> RRC messages or SIB messages.</w:t>
      </w:r>
      <w:r w:rsidR="00DA5AD9" w:rsidRPr="00177309">
        <w:rPr>
          <w:rFonts w:cs="Arial"/>
          <w:lang w:val="en-US"/>
        </w:rPr>
        <w:t xml:space="preserve"> The means by which the gNB acquires the reference time could be as described for methods </w:t>
      </w:r>
      <w:r w:rsidR="009F4396" w:rsidRPr="00177309">
        <w:rPr>
          <w:rFonts w:cs="Arial"/>
          <w:lang w:val="en-US"/>
        </w:rPr>
        <w:t>1, 2, 3 and</w:t>
      </w:r>
      <w:r w:rsidR="00DA5AD9" w:rsidRPr="00177309">
        <w:rPr>
          <w:rFonts w:cs="Arial"/>
          <w:lang w:val="en-US"/>
        </w:rPr>
        <w:t xml:space="preserve"> 4 above or could be 5G specific (e.g. </w:t>
      </w:r>
      <w:r w:rsidR="00754DA6" w:rsidRPr="00177309">
        <w:rPr>
          <w:rFonts w:cs="Arial"/>
          <w:lang w:val="en-US"/>
        </w:rPr>
        <w:t xml:space="preserve">gNB has </w:t>
      </w:r>
      <w:r w:rsidR="00DA5AD9" w:rsidRPr="00177309">
        <w:rPr>
          <w:rFonts w:cs="Arial"/>
          <w:lang w:val="en-US"/>
        </w:rPr>
        <w:t>direct access to a GPS receiver).</w:t>
      </w:r>
    </w:p>
    <w:p w14:paraId="77DEA0D9" w14:textId="56C5E7A9" w:rsidR="00011092" w:rsidRPr="00177309" w:rsidRDefault="00011092" w:rsidP="00011092">
      <w:pPr>
        <w:pStyle w:val="BodyText"/>
        <w:rPr>
          <w:rFonts w:cs="Arial"/>
          <w:lang w:val="en-US"/>
        </w:rPr>
      </w:pPr>
    </w:p>
    <w:p w14:paraId="1D7A0182" w14:textId="172C8050" w:rsidR="00D75AE5" w:rsidRPr="00177309" w:rsidRDefault="00D87EF2" w:rsidP="00EC3E9F">
      <w:pPr>
        <w:pStyle w:val="Heading2"/>
        <w:ind w:left="576"/>
      </w:pPr>
      <w:r w:rsidRPr="00177309">
        <w:t>Method</w:t>
      </w:r>
      <w:r w:rsidR="000818FB" w:rsidRPr="00177309">
        <w:t xml:space="preserve"> </w:t>
      </w:r>
      <w:r w:rsidR="00D75AE5" w:rsidRPr="00177309">
        <w:t>1</w:t>
      </w:r>
      <w:r w:rsidR="00AE4D5E" w:rsidRPr="00177309">
        <w:t xml:space="preserve"> </w:t>
      </w:r>
      <w:r w:rsidR="003C6812" w:rsidRPr="00177309">
        <w:t>–</w:t>
      </w:r>
      <w:r w:rsidR="00AE4D5E" w:rsidRPr="00177309">
        <w:t xml:space="preserve"> </w:t>
      </w:r>
      <w:r w:rsidR="00FD726C" w:rsidRPr="00177309">
        <w:rPr>
          <w:lang w:val="en-US"/>
        </w:rPr>
        <w:t>PTP/Ethernet based Reference Time Establishment at UE</w:t>
      </w:r>
    </w:p>
    <w:p w14:paraId="01C32BAA" w14:textId="131301DD" w:rsidR="00A00D18" w:rsidRPr="00177309" w:rsidRDefault="00A30DC6" w:rsidP="004664FC">
      <w:pPr>
        <w:pStyle w:val="Body"/>
        <w:spacing w:after="240"/>
        <w:ind w:left="0" w:firstLine="0"/>
        <w:jc w:val="both"/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IEEE 1588 specifies a PTP Boundary clock function wherein PTP capable nodes exchange PTP packets thereby allowing a reference time value to be relayed from one node to another (i.e. each node </w:t>
      </w:r>
      <w:proofErr w:type="gramStart"/>
      <w:r w:rsidRPr="00177309">
        <w:rPr>
          <w:rFonts w:cs="Arial"/>
          <w:lang w:val="en-US"/>
        </w:rPr>
        <w:t>is able to</w:t>
      </w:r>
      <w:proofErr w:type="gramEnd"/>
      <w:r w:rsidRPr="00177309">
        <w:rPr>
          <w:rFonts w:cs="Arial"/>
          <w:lang w:val="en-US"/>
        </w:rPr>
        <w:t xml:space="preserve"> receive and generate PTP packets). </w:t>
      </w:r>
      <w:r w:rsidR="00F70702" w:rsidRPr="00177309">
        <w:rPr>
          <w:rFonts w:cs="Arial"/>
          <w:lang w:val="en-US"/>
        </w:rPr>
        <w:t xml:space="preserve">This method considers the case where a gNB has acquired reference time information </w:t>
      </w:r>
      <w:r w:rsidR="00D92E26" w:rsidRPr="00177309">
        <w:rPr>
          <w:rFonts w:cs="Arial"/>
          <w:lang w:val="en-US"/>
        </w:rPr>
        <w:t xml:space="preserve">from a source clock (e.g. </w:t>
      </w:r>
      <w:proofErr w:type="spellStart"/>
      <w:r w:rsidR="00D92E26" w:rsidRPr="00177309">
        <w:rPr>
          <w:rFonts w:cs="Arial"/>
          <w:lang w:val="en-US"/>
        </w:rPr>
        <w:t>GrandMaster</w:t>
      </w:r>
      <w:proofErr w:type="spellEnd"/>
      <w:r w:rsidR="00D92E26" w:rsidRPr="00177309">
        <w:rPr>
          <w:rFonts w:cs="Arial"/>
          <w:lang w:val="en-US"/>
        </w:rPr>
        <w:t xml:space="preserve"> clock in a TSN network)</w:t>
      </w:r>
      <w:r w:rsidR="00F70702" w:rsidRPr="00177309">
        <w:rPr>
          <w:rFonts w:cs="Arial"/>
          <w:lang w:val="en-US"/>
        </w:rPr>
        <w:t xml:space="preserve"> </w:t>
      </w:r>
      <w:r w:rsidR="00DC1CC2" w:rsidRPr="00177309">
        <w:rPr>
          <w:rFonts w:cs="Arial"/>
          <w:lang w:val="en-US"/>
        </w:rPr>
        <w:t xml:space="preserve">using PTP/Ethernet packets </w:t>
      </w:r>
      <w:r w:rsidR="00F70702" w:rsidRPr="00177309">
        <w:rPr>
          <w:rFonts w:cs="Arial"/>
          <w:lang w:val="en-US"/>
        </w:rPr>
        <w:t xml:space="preserve">and </w:t>
      </w:r>
      <w:r w:rsidR="00D92E26" w:rsidRPr="00177309">
        <w:rPr>
          <w:rFonts w:cs="Arial"/>
          <w:lang w:val="en-US"/>
        </w:rPr>
        <w:t xml:space="preserve">then </w:t>
      </w:r>
      <w:r w:rsidR="00F70702" w:rsidRPr="00177309">
        <w:rPr>
          <w:rFonts w:cs="Arial"/>
          <w:lang w:val="en-US"/>
        </w:rPr>
        <w:t>use</w:t>
      </w:r>
      <w:r w:rsidR="00D92E26" w:rsidRPr="00177309">
        <w:rPr>
          <w:rFonts w:cs="Arial"/>
          <w:lang w:val="en-US"/>
        </w:rPr>
        <w:t>s</w:t>
      </w:r>
      <w:r w:rsidR="00F70702" w:rsidRPr="00177309">
        <w:rPr>
          <w:rFonts w:cs="Arial"/>
          <w:lang w:val="en-US"/>
        </w:rPr>
        <w:t xml:space="preserve"> PTP message</w:t>
      </w:r>
      <w:r w:rsidR="00D92E26" w:rsidRPr="00177309">
        <w:rPr>
          <w:rFonts w:cs="Arial"/>
          <w:lang w:val="en-US"/>
        </w:rPr>
        <w:t xml:space="preserve"> exchanges</w:t>
      </w:r>
      <w:r w:rsidR="00F70702" w:rsidRPr="00177309">
        <w:rPr>
          <w:rFonts w:cs="Arial"/>
          <w:lang w:val="en-US"/>
        </w:rPr>
        <w:t xml:space="preserve"> </w:t>
      </w:r>
      <w:r w:rsidR="00D92E26" w:rsidRPr="00177309">
        <w:rPr>
          <w:rFonts w:cs="Arial"/>
          <w:lang w:val="en-US"/>
        </w:rPr>
        <w:t>to</w:t>
      </w:r>
      <w:r w:rsidR="00F70702" w:rsidRPr="00177309">
        <w:rPr>
          <w:rFonts w:cs="Arial"/>
          <w:lang w:val="en-US"/>
        </w:rPr>
        <w:t xml:space="preserve"> establish reference time information</w:t>
      </w:r>
      <w:r w:rsidR="00D92E26" w:rsidRPr="00177309">
        <w:rPr>
          <w:rFonts w:cs="Arial"/>
          <w:lang w:val="en-US"/>
        </w:rPr>
        <w:t xml:space="preserve"> at a UE</w:t>
      </w:r>
      <w:r w:rsidR="0011367D" w:rsidRPr="00177309">
        <w:rPr>
          <w:rFonts w:cs="Arial"/>
          <w:lang w:val="en-US"/>
        </w:rPr>
        <w:t xml:space="preserve"> using ethernet PDUs</w:t>
      </w:r>
      <w:r w:rsidR="00F70702" w:rsidRPr="00177309">
        <w:rPr>
          <w:rFonts w:cs="Arial"/>
          <w:lang w:val="en-US"/>
        </w:rPr>
        <w:t>:</w:t>
      </w:r>
    </w:p>
    <w:p w14:paraId="03E2D870" w14:textId="2A70E2CB" w:rsidR="001C2BFD" w:rsidRPr="00177309" w:rsidRDefault="00A30DC6" w:rsidP="001C2BFD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The </w:t>
      </w:r>
      <w:r w:rsidR="00B42CBC" w:rsidRPr="00177309">
        <w:rPr>
          <w:rFonts w:cs="Arial"/>
          <w:lang w:val="en-US"/>
        </w:rPr>
        <w:t xml:space="preserve">gNB </w:t>
      </w:r>
      <w:r w:rsidR="00221A3C" w:rsidRPr="00177309">
        <w:rPr>
          <w:rFonts w:cs="Arial"/>
          <w:lang w:val="en-US"/>
        </w:rPr>
        <w:t>exchanges</w:t>
      </w:r>
      <w:r w:rsidRPr="00177309">
        <w:rPr>
          <w:rFonts w:cs="Arial"/>
          <w:lang w:val="en-US"/>
        </w:rPr>
        <w:t xml:space="preserve"> PTP packets </w:t>
      </w:r>
      <w:r w:rsidR="00221A3C" w:rsidRPr="00177309">
        <w:rPr>
          <w:rFonts w:cs="Arial"/>
          <w:lang w:val="en-US"/>
        </w:rPr>
        <w:t>with</w:t>
      </w:r>
      <w:r w:rsidR="003E13C0" w:rsidRPr="00177309">
        <w:rPr>
          <w:rFonts w:cs="Arial"/>
          <w:lang w:val="en-US"/>
        </w:rPr>
        <w:t xml:space="preserve"> </w:t>
      </w:r>
      <w:r w:rsidRPr="00177309">
        <w:rPr>
          <w:rFonts w:cs="Arial"/>
          <w:lang w:val="en-US"/>
        </w:rPr>
        <w:t xml:space="preserve">a </w:t>
      </w:r>
      <w:r w:rsidR="00B42CBC" w:rsidRPr="00177309">
        <w:rPr>
          <w:rFonts w:cs="Arial"/>
          <w:lang w:val="en-US"/>
        </w:rPr>
        <w:t xml:space="preserve">UE using </w:t>
      </w:r>
      <w:r w:rsidR="003E13C0" w:rsidRPr="00177309">
        <w:rPr>
          <w:rFonts w:cs="Arial"/>
          <w:lang w:val="en-US"/>
        </w:rPr>
        <w:t>ethernet PDUs</w:t>
      </w:r>
      <w:r w:rsidR="00B42CBC" w:rsidRPr="00177309">
        <w:rPr>
          <w:rFonts w:cs="Arial"/>
          <w:lang w:val="en-US"/>
        </w:rPr>
        <w:t xml:space="preserve"> thereby allowing the UE to </w:t>
      </w:r>
      <w:r w:rsidR="00221A3C" w:rsidRPr="00177309">
        <w:rPr>
          <w:rFonts w:cs="Arial"/>
          <w:lang w:val="en-US"/>
        </w:rPr>
        <w:t xml:space="preserve">acquire reference time information and </w:t>
      </w:r>
      <w:r w:rsidR="00B42CBC" w:rsidRPr="00177309">
        <w:rPr>
          <w:rFonts w:cs="Arial"/>
          <w:lang w:val="en-US"/>
        </w:rPr>
        <w:t>serve as a Boundary Clock node</w:t>
      </w:r>
      <w:r w:rsidR="001C2BFD" w:rsidRPr="00177309">
        <w:rPr>
          <w:rFonts w:cs="Arial"/>
          <w:lang w:val="en-US"/>
        </w:rPr>
        <w:t xml:space="preserve"> i.e. the UE may perform further PTP message exchanges with IoT devices (using ethernet PDUs) to thereby provide them with reference time information.</w:t>
      </w:r>
    </w:p>
    <w:p w14:paraId="577E4FC9" w14:textId="77777777" w:rsidR="00944186" w:rsidRPr="00177309" w:rsidRDefault="006577F1" w:rsidP="0075541D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The </w:t>
      </w:r>
      <w:r w:rsidR="00590310" w:rsidRPr="00177309">
        <w:rPr>
          <w:rFonts w:cs="Arial"/>
          <w:lang w:val="en-US"/>
        </w:rPr>
        <w:t xml:space="preserve">value of the </w:t>
      </w:r>
      <w:r w:rsidRPr="00177309">
        <w:rPr>
          <w:rFonts w:cs="Arial"/>
          <w:lang w:val="en-US"/>
        </w:rPr>
        <w:t>round-trip delay</w:t>
      </w:r>
      <w:r w:rsidR="00590310" w:rsidRPr="00177309">
        <w:rPr>
          <w:rFonts w:cs="Arial"/>
          <w:lang w:val="en-US"/>
        </w:rPr>
        <w:t xml:space="preserve"> between two PTP capable nodes is</w:t>
      </w:r>
      <w:r w:rsidRPr="00177309">
        <w:rPr>
          <w:rFonts w:cs="Arial"/>
          <w:lang w:val="en-US"/>
        </w:rPr>
        <w:t xml:space="preserve"> </w:t>
      </w:r>
      <w:r w:rsidR="00590310" w:rsidRPr="00177309">
        <w:rPr>
          <w:rFonts w:cs="Arial"/>
          <w:lang w:val="en-US"/>
        </w:rPr>
        <w:t xml:space="preserve">established using PTP message exchanges </w:t>
      </w:r>
      <w:r w:rsidRPr="00177309">
        <w:rPr>
          <w:rFonts w:cs="Arial"/>
          <w:lang w:val="en-US"/>
        </w:rPr>
        <w:t>and</w:t>
      </w:r>
      <w:r w:rsidR="00590310" w:rsidRPr="00177309">
        <w:rPr>
          <w:rFonts w:cs="Arial"/>
          <w:lang w:val="en-US"/>
        </w:rPr>
        <w:t xml:space="preserve"> </w:t>
      </w:r>
      <w:r w:rsidRPr="00177309">
        <w:rPr>
          <w:rFonts w:cs="Arial"/>
          <w:lang w:val="en-US"/>
        </w:rPr>
        <w:t xml:space="preserve">requires support </w:t>
      </w:r>
      <w:r w:rsidR="00590310" w:rsidRPr="00177309">
        <w:rPr>
          <w:rFonts w:cs="Arial"/>
          <w:lang w:val="en-US"/>
        </w:rPr>
        <w:t xml:space="preserve">for </w:t>
      </w:r>
      <w:r w:rsidRPr="00177309">
        <w:rPr>
          <w:rFonts w:cs="Arial"/>
          <w:lang w:val="en-US"/>
        </w:rPr>
        <w:t>hardware time stamping with sufficiently fine resolution/granularity</w:t>
      </w:r>
      <w:r w:rsidR="00590310" w:rsidRPr="00177309">
        <w:rPr>
          <w:rFonts w:cs="Arial"/>
          <w:lang w:val="en-US"/>
        </w:rPr>
        <w:t xml:space="preserve">. </w:t>
      </w:r>
    </w:p>
    <w:p w14:paraId="607E809A" w14:textId="4E62906B" w:rsidR="004A5A21" w:rsidRPr="00177309" w:rsidRDefault="00164F11" w:rsidP="0075541D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>Send</w:t>
      </w:r>
      <w:r w:rsidR="003213A5" w:rsidRPr="00177309">
        <w:rPr>
          <w:rFonts w:cs="Arial"/>
          <w:lang w:val="en-US"/>
        </w:rPr>
        <w:t xml:space="preserve">ing </w:t>
      </w:r>
      <w:r w:rsidRPr="00177309">
        <w:rPr>
          <w:rFonts w:cs="Arial"/>
          <w:lang w:val="en-US"/>
        </w:rPr>
        <w:t xml:space="preserve">reference time related PTP messages </w:t>
      </w:r>
      <w:r w:rsidR="003213A5" w:rsidRPr="00177309">
        <w:rPr>
          <w:rFonts w:cs="Arial"/>
          <w:lang w:val="en-US"/>
        </w:rPr>
        <w:t xml:space="preserve">between two given nodes assumes the </w:t>
      </w:r>
      <w:r w:rsidR="00320FBA" w:rsidRPr="00177309">
        <w:rPr>
          <w:rFonts w:cs="Arial"/>
          <w:lang w:val="en-US"/>
        </w:rPr>
        <w:t xml:space="preserve">UL and DL </w:t>
      </w:r>
      <w:r w:rsidR="008826A3" w:rsidRPr="00177309">
        <w:rPr>
          <w:rFonts w:cs="Arial"/>
          <w:lang w:val="en-US"/>
        </w:rPr>
        <w:t xml:space="preserve">signalling path </w:t>
      </w:r>
      <w:r w:rsidR="00320FBA" w:rsidRPr="00177309">
        <w:rPr>
          <w:rFonts w:cs="Arial"/>
          <w:lang w:val="en-US"/>
        </w:rPr>
        <w:t>delay</w:t>
      </w:r>
      <w:r w:rsidR="002F0C0E" w:rsidRPr="00177309">
        <w:rPr>
          <w:rFonts w:cs="Arial"/>
          <w:lang w:val="en-US"/>
        </w:rPr>
        <w:t>s</w:t>
      </w:r>
      <w:r w:rsidR="00320FBA" w:rsidRPr="00177309">
        <w:rPr>
          <w:rFonts w:cs="Arial"/>
          <w:lang w:val="en-US"/>
        </w:rPr>
        <w:t xml:space="preserve"> </w:t>
      </w:r>
      <w:r w:rsidR="003213A5" w:rsidRPr="00177309">
        <w:rPr>
          <w:rFonts w:cs="Arial"/>
          <w:lang w:val="en-US"/>
        </w:rPr>
        <w:t>between the</w:t>
      </w:r>
      <w:r w:rsidR="000001DC" w:rsidRPr="00177309">
        <w:rPr>
          <w:rFonts w:cs="Arial"/>
          <w:lang w:val="en-US"/>
        </w:rPr>
        <w:t xml:space="preserve">m </w:t>
      </w:r>
      <w:r w:rsidR="004A5A21" w:rsidRPr="00177309">
        <w:rPr>
          <w:rFonts w:cs="Arial"/>
          <w:lang w:val="en-US"/>
        </w:rPr>
        <w:t>is</w:t>
      </w:r>
      <w:r w:rsidR="000001DC" w:rsidRPr="00177309">
        <w:rPr>
          <w:rFonts w:cs="Arial"/>
          <w:lang w:val="en-US"/>
        </w:rPr>
        <w:t xml:space="preserve"> the same</w:t>
      </w:r>
      <w:r w:rsidR="00944186" w:rsidRPr="00177309">
        <w:rPr>
          <w:rFonts w:cs="Arial"/>
          <w:lang w:val="en-US"/>
        </w:rPr>
        <w:t>. This</w:t>
      </w:r>
      <w:r w:rsidR="004A5A21" w:rsidRPr="00177309">
        <w:rPr>
          <w:rFonts w:cs="Arial"/>
          <w:lang w:val="en-US"/>
        </w:rPr>
        <w:t xml:space="preserve"> imposes very strict requirements </w:t>
      </w:r>
      <w:r w:rsidR="00166EAF" w:rsidRPr="00177309">
        <w:rPr>
          <w:rFonts w:cs="Arial"/>
          <w:lang w:val="en-US"/>
        </w:rPr>
        <w:t xml:space="preserve">if </w:t>
      </w:r>
      <w:r w:rsidR="001E6138" w:rsidRPr="00177309">
        <w:rPr>
          <w:rFonts w:cs="Arial"/>
          <w:lang w:val="en-US"/>
        </w:rPr>
        <w:t>such</w:t>
      </w:r>
      <w:r w:rsidR="00166EAF" w:rsidRPr="00177309">
        <w:rPr>
          <w:rFonts w:cs="Arial"/>
          <w:lang w:val="en-US"/>
        </w:rPr>
        <w:t xml:space="preserve"> PTP </w:t>
      </w:r>
      <w:r w:rsidR="002B4852" w:rsidRPr="00177309">
        <w:rPr>
          <w:rFonts w:cs="Arial"/>
          <w:lang w:val="en-US"/>
        </w:rPr>
        <w:t>messages are sent</w:t>
      </w:r>
      <w:r w:rsidR="00166EAF" w:rsidRPr="00177309">
        <w:rPr>
          <w:rFonts w:cs="Arial"/>
          <w:lang w:val="en-US"/>
        </w:rPr>
        <w:t xml:space="preserve"> over the radio interface. </w:t>
      </w:r>
      <w:r w:rsidR="00717156" w:rsidRPr="00177309">
        <w:rPr>
          <w:rFonts w:cs="Arial"/>
          <w:lang w:val="en-US"/>
        </w:rPr>
        <w:t xml:space="preserve"> </w:t>
      </w:r>
      <w:r w:rsidR="001E6138" w:rsidRPr="00177309">
        <w:rPr>
          <w:rFonts w:cs="Arial"/>
          <w:lang w:val="en-US"/>
        </w:rPr>
        <w:t xml:space="preserve">Note that this is different from </w:t>
      </w:r>
      <w:r w:rsidR="003F2754" w:rsidRPr="00177309">
        <w:rPr>
          <w:rFonts w:cs="Arial"/>
          <w:lang w:val="en-US"/>
        </w:rPr>
        <w:t xml:space="preserve">the issue </w:t>
      </w:r>
      <w:r w:rsidR="00903E6C" w:rsidRPr="00177309">
        <w:rPr>
          <w:rFonts w:cs="Arial"/>
          <w:lang w:val="en-US"/>
        </w:rPr>
        <w:t xml:space="preserve">of </w:t>
      </w:r>
      <w:r w:rsidR="00BA2671" w:rsidRPr="00177309">
        <w:rPr>
          <w:rFonts w:cs="Arial"/>
          <w:lang w:val="en-US"/>
        </w:rPr>
        <w:t xml:space="preserve">realizing </w:t>
      </w:r>
      <w:r w:rsidR="00717156" w:rsidRPr="00177309">
        <w:rPr>
          <w:rFonts w:cs="Arial"/>
          <w:lang w:val="en-US"/>
        </w:rPr>
        <w:t>alignment</w:t>
      </w:r>
      <w:r w:rsidR="00AB7D36" w:rsidRPr="00177309">
        <w:rPr>
          <w:rFonts w:cs="Arial"/>
          <w:lang w:val="en-US"/>
        </w:rPr>
        <w:t xml:space="preserve"> </w:t>
      </w:r>
      <w:r w:rsidR="005C5889" w:rsidRPr="00177309">
        <w:rPr>
          <w:rFonts w:cs="Arial"/>
          <w:lang w:val="en-US"/>
        </w:rPr>
        <w:t xml:space="preserve">between </w:t>
      </w:r>
      <w:r w:rsidR="00AB7D36" w:rsidRPr="00177309">
        <w:rPr>
          <w:rFonts w:cs="Arial"/>
          <w:lang w:val="en-US"/>
        </w:rPr>
        <w:t xml:space="preserve">SFNs on </w:t>
      </w:r>
      <w:r w:rsidR="005C5889" w:rsidRPr="00177309">
        <w:rPr>
          <w:rFonts w:cs="Arial"/>
          <w:lang w:val="en-US"/>
        </w:rPr>
        <w:t xml:space="preserve">the UL and DL of </w:t>
      </w:r>
      <w:r w:rsidR="00B75C18" w:rsidRPr="00177309">
        <w:rPr>
          <w:rFonts w:cs="Arial"/>
          <w:lang w:val="en-US"/>
        </w:rPr>
        <w:t xml:space="preserve">radio interface of a 5G </w:t>
      </w:r>
      <w:r w:rsidR="004A5A21" w:rsidRPr="00177309">
        <w:rPr>
          <w:rFonts w:cs="Arial"/>
          <w:lang w:val="en-US"/>
        </w:rPr>
        <w:t xml:space="preserve">network </w:t>
      </w:r>
      <w:r w:rsidR="005C5889" w:rsidRPr="00177309">
        <w:rPr>
          <w:rFonts w:cs="Arial"/>
          <w:lang w:val="en-US"/>
        </w:rPr>
        <w:t xml:space="preserve">for which </w:t>
      </w:r>
      <w:r w:rsidR="00BA2671" w:rsidRPr="00177309">
        <w:rPr>
          <w:rFonts w:cs="Arial"/>
          <w:lang w:val="en-US"/>
        </w:rPr>
        <w:t>sub-microsecon</w:t>
      </w:r>
      <w:r w:rsidR="00903E6C" w:rsidRPr="00177309">
        <w:rPr>
          <w:rFonts w:cs="Arial"/>
          <w:lang w:val="en-US"/>
        </w:rPr>
        <w:t xml:space="preserve">d alignment </w:t>
      </w:r>
      <w:r w:rsidR="00BA2671" w:rsidRPr="00177309">
        <w:rPr>
          <w:rFonts w:cs="Arial"/>
          <w:lang w:val="en-US"/>
        </w:rPr>
        <w:t xml:space="preserve">can be expected. </w:t>
      </w:r>
    </w:p>
    <w:p w14:paraId="2EC748FB" w14:textId="154792CF" w:rsidR="00221A3C" w:rsidRPr="00177309" w:rsidRDefault="00221A3C" w:rsidP="00AE4D5E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This method </w:t>
      </w:r>
      <w:r w:rsidR="00400675" w:rsidRPr="00177309">
        <w:rPr>
          <w:rFonts w:cs="Arial"/>
          <w:lang w:val="en-US"/>
        </w:rPr>
        <w:t xml:space="preserve">therefore </w:t>
      </w:r>
      <w:r w:rsidRPr="00177309">
        <w:rPr>
          <w:rFonts w:cs="Arial"/>
          <w:lang w:val="en-US"/>
        </w:rPr>
        <w:t xml:space="preserve">imposes the </w:t>
      </w:r>
      <w:r w:rsidR="008C0CEE" w:rsidRPr="00177309">
        <w:rPr>
          <w:rFonts w:cs="Arial"/>
          <w:lang w:val="en-US"/>
        </w:rPr>
        <w:t>complexity</w:t>
      </w:r>
      <w:r w:rsidRPr="00177309">
        <w:rPr>
          <w:rFonts w:cs="Arial"/>
          <w:lang w:val="en-US"/>
        </w:rPr>
        <w:t xml:space="preserve"> of hardware time stamping at the gNB and UE </w:t>
      </w:r>
      <w:r w:rsidR="00AB09E4" w:rsidRPr="00177309">
        <w:rPr>
          <w:rFonts w:cs="Arial"/>
          <w:lang w:val="en-US"/>
        </w:rPr>
        <w:t>in support</w:t>
      </w:r>
      <w:r w:rsidRPr="00177309">
        <w:rPr>
          <w:rFonts w:cs="Arial"/>
          <w:lang w:val="en-US"/>
        </w:rPr>
        <w:t xml:space="preserve"> </w:t>
      </w:r>
      <w:r w:rsidR="00FD726C" w:rsidRPr="00177309">
        <w:rPr>
          <w:rFonts w:cs="Arial"/>
          <w:lang w:val="en-US"/>
        </w:rPr>
        <w:t xml:space="preserve">of </w:t>
      </w:r>
      <w:r w:rsidR="00AB09E4" w:rsidRPr="00177309">
        <w:rPr>
          <w:rFonts w:cs="Arial"/>
          <w:lang w:val="en-US"/>
        </w:rPr>
        <w:t xml:space="preserve">sending </w:t>
      </w:r>
      <w:r w:rsidRPr="00177309">
        <w:rPr>
          <w:rFonts w:cs="Arial"/>
          <w:lang w:val="en-US"/>
        </w:rPr>
        <w:t>PTP messages over the radio interface</w:t>
      </w:r>
      <w:r w:rsidR="00AB09E4" w:rsidRPr="00177309">
        <w:rPr>
          <w:rFonts w:cs="Arial"/>
          <w:lang w:val="en-US"/>
        </w:rPr>
        <w:t xml:space="preserve"> to convey reference time information</w:t>
      </w:r>
      <w:r w:rsidRPr="00177309">
        <w:rPr>
          <w:rFonts w:cs="Arial"/>
          <w:lang w:val="en-US"/>
        </w:rPr>
        <w:t>.</w:t>
      </w:r>
    </w:p>
    <w:p w14:paraId="262780B6" w14:textId="207409FA" w:rsidR="00AE4D5E" w:rsidRPr="00177309" w:rsidRDefault="005872B7" w:rsidP="00AE4D5E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Using </w:t>
      </w:r>
      <w:r w:rsidR="008C0CEE" w:rsidRPr="00177309">
        <w:rPr>
          <w:rFonts w:cs="Arial"/>
          <w:lang w:val="en-US"/>
        </w:rPr>
        <w:t>PTP</w:t>
      </w:r>
      <w:r w:rsidR="006363B9" w:rsidRPr="00177309">
        <w:rPr>
          <w:rFonts w:cs="Arial"/>
          <w:lang w:val="en-US"/>
        </w:rPr>
        <w:t>/Ethernet</w:t>
      </w:r>
      <w:r w:rsidR="008C0CEE" w:rsidRPr="00177309">
        <w:rPr>
          <w:rFonts w:cs="Arial"/>
          <w:lang w:val="en-US"/>
        </w:rPr>
        <w:t xml:space="preserve"> message exchanges between a gNB and a UE for establishing a reference time </w:t>
      </w:r>
      <w:r w:rsidRPr="00177309">
        <w:rPr>
          <w:rFonts w:cs="Arial"/>
          <w:lang w:val="en-US"/>
        </w:rPr>
        <w:t xml:space="preserve">at the UE is </w:t>
      </w:r>
      <w:r w:rsidR="000818FB" w:rsidRPr="00177309">
        <w:rPr>
          <w:rFonts w:cs="Arial"/>
          <w:lang w:val="en-US"/>
        </w:rPr>
        <w:t>undesirable</w:t>
      </w:r>
      <w:r w:rsidR="006363B9" w:rsidRPr="00177309">
        <w:rPr>
          <w:rFonts w:cs="Arial"/>
          <w:lang w:val="en-US"/>
        </w:rPr>
        <w:t xml:space="preserve"> </w:t>
      </w:r>
      <w:proofErr w:type="gramStart"/>
      <w:r w:rsidR="006363B9" w:rsidRPr="00177309">
        <w:rPr>
          <w:rFonts w:cs="Arial"/>
          <w:lang w:val="en-US"/>
        </w:rPr>
        <w:t>in light of</w:t>
      </w:r>
      <w:proofErr w:type="gramEnd"/>
      <w:r w:rsidR="006363B9" w:rsidRPr="00177309">
        <w:rPr>
          <w:rFonts w:cs="Arial"/>
          <w:lang w:val="en-US"/>
        </w:rPr>
        <w:t xml:space="preserve"> corresponding </w:t>
      </w:r>
      <w:r w:rsidR="0095707C" w:rsidRPr="00177309">
        <w:rPr>
          <w:rFonts w:cs="Arial"/>
          <w:lang w:val="en-US"/>
        </w:rPr>
        <w:t xml:space="preserve">hardware </w:t>
      </w:r>
      <w:r w:rsidR="006363B9" w:rsidRPr="00177309">
        <w:rPr>
          <w:rFonts w:cs="Arial"/>
          <w:lang w:val="en-US"/>
        </w:rPr>
        <w:t>complexity concerns.</w:t>
      </w:r>
      <w:r w:rsidR="00766FA1" w:rsidRPr="00177309">
        <w:rPr>
          <w:rFonts w:cs="Arial"/>
          <w:lang w:val="en-US"/>
        </w:rPr>
        <w:t xml:space="preserve"> Method 1 is not considered to be desirable.</w:t>
      </w:r>
    </w:p>
    <w:p w14:paraId="1EAF4123" w14:textId="77777777" w:rsidR="00903E6C" w:rsidRPr="00177309" w:rsidRDefault="00903E6C" w:rsidP="00903E6C">
      <w:pPr>
        <w:pStyle w:val="Observation"/>
        <w:numPr>
          <w:ilvl w:val="0"/>
          <w:numId w:val="0"/>
        </w:numPr>
        <w:rPr>
          <w:lang w:val="en-US"/>
        </w:rPr>
      </w:pPr>
    </w:p>
    <w:p w14:paraId="2F3749C8" w14:textId="366D6B04" w:rsidR="005872B7" w:rsidRPr="00177309" w:rsidRDefault="005872B7" w:rsidP="003C6812">
      <w:pPr>
        <w:pStyle w:val="Observation"/>
        <w:rPr>
          <w:lang w:val="en-US"/>
        </w:rPr>
      </w:pPr>
      <w:r w:rsidRPr="00177309">
        <w:rPr>
          <w:lang w:val="en-US"/>
        </w:rPr>
        <w:t>Using PTP</w:t>
      </w:r>
      <w:r w:rsidR="006363B9" w:rsidRPr="00177309">
        <w:rPr>
          <w:lang w:val="en-US"/>
        </w:rPr>
        <w:t>/Ethernet</w:t>
      </w:r>
      <w:r w:rsidRPr="00177309">
        <w:rPr>
          <w:lang w:val="en-US"/>
        </w:rPr>
        <w:t xml:space="preserve"> message exchanges between a gNB and a UE for establishing a reference time at the UE is</w:t>
      </w:r>
      <w:r w:rsidR="000818FB" w:rsidRPr="00177309">
        <w:rPr>
          <w:lang w:val="en-US"/>
        </w:rPr>
        <w:t xml:space="preserve"> undesirable</w:t>
      </w:r>
      <w:r w:rsidR="006363B9" w:rsidRPr="00177309">
        <w:rPr>
          <w:lang w:val="en-US"/>
        </w:rPr>
        <w:t xml:space="preserve"> </w:t>
      </w:r>
      <w:proofErr w:type="gramStart"/>
      <w:r w:rsidR="006363B9" w:rsidRPr="00177309">
        <w:rPr>
          <w:lang w:val="en-US"/>
        </w:rPr>
        <w:t>in light of</w:t>
      </w:r>
      <w:proofErr w:type="gramEnd"/>
      <w:r w:rsidR="006363B9" w:rsidRPr="00177309">
        <w:rPr>
          <w:lang w:val="en-US"/>
        </w:rPr>
        <w:t xml:space="preserve"> corresponding </w:t>
      </w:r>
      <w:r w:rsidR="0095707C" w:rsidRPr="00177309">
        <w:rPr>
          <w:lang w:val="en-US"/>
        </w:rPr>
        <w:t xml:space="preserve">hardware </w:t>
      </w:r>
      <w:r w:rsidR="006363B9" w:rsidRPr="00177309">
        <w:rPr>
          <w:lang w:val="en-US"/>
        </w:rPr>
        <w:t>complexity concerns</w:t>
      </w:r>
      <w:r w:rsidRPr="00177309">
        <w:rPr>
          <w:lang w:val="en-US"/>
        </w:rPr>
        <w:t>.</w:t>
      </w:r>
      <w:r w:rsidR="00766FA1" w:rsidRPr="00177309">
        <w:rPr>
          <w:lang w:val="en-US"/>
        </w:rPr>
        <w:t xml:space="preserve"> Method 1 is not considered to be desirable.</w:t>
      </w:r>
    </w:p>
    <w:p w14:paraId="7EF7FBD0" w14:textId="61F611F4" w:rsidR="00F0707B" w:rsidRPr="00177309" w:rsidRDefault="00F0707B" w:rsidP="001C2BFD">
      <w:pPr>
        <w:pStyle w:val="Observation"/>
        <w:numPr>
          <w:ilvl w:val="0"/>
          <w:numId w:val="0"/>
        </w:numPr>
        <w:ind w:left="360"/>
      </w:pPr>
    </w:p>
    <w:p w14:paraId="254F4DA3" w14:textId="5D4F378D" w:rsidR="008C0CEE" w:rsidRPr="00177309" w:rsidRDefault="008C0CEE" w:rsidP="00EC3E9F">
      <w:pPr>
        <w:pStyle w:val="Heading2"/>
        <w:ind w:left="576"/>
      </w:pPr>
      <w:r w:rsidRPr="00177309">
        <w:t xml:space="preserve">Method 2 </w:t>
      </w:r>
      <w:r w:rsidR="003C6812" w:rsidRPr="00177309">
        <w:t>–</w:t>
      </w:r>
      <w:r w:rsidRPr="00177309">
        <w:t xml:space="preserve"> </w:t>
      </w:r>
      <w:r w:rsidR="005872B7" w:rsidRPr="00177309">
        <w:t>PTP/Ethernet based Reference Time Establishment at gNB.</w:t>
      </w:r>
    </w:p>
    <w:p w14:paraId="6E622AEC" w14:textId="28CC614D" w:rsidR="008C0CEE" w:rsidRPr="00177309" w:rsidRDefault="005E7ADE" w:rsidP="008C0CEE">
      <w:pPr>
        <w:pStyle w:val="Body"/>
        <w:spacing w:after="240"/>
        <w:ind w:left="0" w:firstLine="0"/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This method considers the case where a gNB has acquired reference time information from a source clock (e.g. </w:t>
      </w:r>
      <w:proofErr w:type="spellStart"/>
      <w:r w:rsidRPr="00177309">
        <w:rPr>
          <w:rFonts w:cs="Arial"/>
          <w:lang w:val="en-US"/>
        </w:rPr>
        <w:t>GrandMaster</w:t>
      </w:r>
      <w:proofErr w:type="spellEnd"/>
      <w:r w:rsidRPr="00177309">
        <w:rPr>
          <w:rFonts w:cs="Arial"/>
          <w:lang w:val="en-US"/>
        </w:rPr>
        <w:t xml:space="preserve"> clock in a TSN network) </w:t>
      </w:r>
      <w:r w:rsidR="00D40AC4" w:rsidRPr="00177309">
        <w:rPr>
          <w:rFonts w:cs="Arial"/>
          <w:lang w:val="en-US"/>
        </w:rPr>
        <w:t xml:space="preserve">using PTP/ethernet packets </w:t>
      </w:r>
      <w:r w:rsidRPr="00177309">
        <w:rPr>
          <w:rFonts w:cs="Arial"/>
          <w:lang w:val="en-US"/>
        </w:rPr>
        <w:t>and then uses a 5G specific</w:t>
      </w:r>
      <w:r w:rsidR="0011367D" w:rsidRPr="00177309">
        <w:rPr>
          <w:rFonts w:cs="Arial"/>
          <w:lang w:val="en-US"/>
        </w:rPr>
        <w:t xml:space="preserve"> mechanism</w:t>
      </w:r>
      <w:r w:rsidRPr="00177309">
        <w:rPr>
          <w:rFonts w:cs="Arial"/>
          <w:lang w:val="en-US"/>
        </w:rPr>
        <w:t xml:space="preserve"> to convey the reference time to a UE</w:t>
      </w:r>
      <w:r w:rsidR="005872B7" w:rsidRPr="00177309">
        <w:rPr>
          <w:rFonts w:cs="Arial"/>
          <w:lang w:val="en-US"/>
        </w:rPr>
        <w:t xml:space="preserve">. </w:t>
      </w:r>
      <w:r w:rsidRPr="00177309">
        <w:rPr>
          <w:rFonts w:cs="Arial"/>
          <w:lang w:val="en-US"/>
        </w:rPr>
        <w:t xml:space="preserve"> </w:t>
      </w:r>
    </w:p>
    <w:p w14:paraId="08AD0C5F" w14:textId="5BCB337C" w:rsidR="005872B7" w:rsidRPr="00177309" w:rsidRDefault="005872B7" w:rsidP="005872B7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>A UE that acquire</w:t>
      </w:r>
      <w:r w:rsidR="005F0BF0" w:rsidRPr="00177309">
        <w:rPr>
          <w:rFonts w:cs="Arial"/>
          <w:lang w:val="en-US"/>
        </w:rPr>
        <w:t>s</w:t>
      </w:r>
      <w:r w:rsidRPr="00177309">
        <w:rPr>
          <w:rFonts w:cs="Arial"/>
          <w:lang w:val="en-US"/>
        </w:rPr>
        <w:t xml:space="preserve"> reference time information from the gNB using 5G specific methods may then serve as a Boundary Clock node i.e. the UE may perform further PTP message exchanges with IoT devices (using ethernet PDUs) to thereby provide them with reference time information.</w:t>
      </w:r>
    </w:p>
    <w:p w14:paraId="794F9928" w14:textId="26A8607D" w:rsidR="005872B7" w:rsidRPr="00177309" w:rsidRDefault="005872B7" w:rsidP="005872B7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>This method therefore avoids the complexity of hardware time stamping at the gNB and UE required by method 1.</w:t>
      </w:r>
    </w:p>
    <w:p w14:paraId="6C1DB1B7" w14:textId="7E9F402B" w:rsidR="005872B7" w:rsidRPr="00177309" w:rsidRDefault="005872B7" w:rsidP="005872B7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lastRenderedPageBreak/>
        <w:t>Usin</w:t>
      </w:r>
      <w:r w:rsidR="0011367D" w:rsidRPr="00177309">
        <w:rPr>
          <w:rFonts w:cs="Arial"/>
          <w:lang w:val="en-US"/>
        </w:rPr>
        <w:t xml:space="preserve">g a 5G specific mechanism </w:t>
      </w:r>
      <w:r w:rsidRPr="00177309">
        <w:rPr>
          <w:rFonts w:cs="Arial"/>
          <w:lang w:val="en-US"/>
        </w:rPr>
        <w:t xml:space="preserve">for establishing a reference time at the UE </w:t>
      </w:r>
      <w:r w:rsidR="0011367D" w:rsidRPr="00177309">
        <w:rPr>
          <w:rFonts w:cs="Arial"/>
          <w:lang w:val="en-US"/>
        </w:rPr>
        <w:t xml:space="preserve">can be </w:t>
      </w:r>
      <w:proofErr w:type="gramStart"/>
      <w:r w:rsidR="0011367D" w:rsidRPr="00177309">
        <w:rPr>
          <w:rFonts w:cs="Arial"/>
          <w:lang w:val="en-US"/>
        </w:rPr>
        <w:t>similar to</w:t>
      </w:r>
      <w:proofErr w:type="gramEnd"/>
      <w:r w:rsidR="0011367D" w:rsidRPr="00177309">
        <w:rPr>
          <w:rFonts w:cs="Arial"/>
          <w:lang w:val="en-US"/>
        </w:rPr>
        <w:t xml:space="preserve"> that described for LTE Rel-15 and avoids the complexity of hardware time stamping</w:t>
      </w:r>
      <w:r w:rsidRPr="00177309">
        <w:rPr>
          <w:rFonts w:cs="Arial"/>
          <w:lang w:val="en-US"/>
        </w:rPr>
        <w:t>.</w:t>
      </w:r>
    </w:p>
    <w:p w14:paraId="637540A9" w14:textId="621CE917" w:rsidR="0011367D" w:rsidRPr="00177309" w:rsidRDefault="0011367D" w:rsidP="0011367D">
      <w:pPr>
        <w:pStyle w:val="Observation"/>
        <w:rPr>
          <w:lang w:val="en-US"/>
        </w:rPr>
      </w:pPr>
      <w:r w:rsidRPr="00177309">
        <w:rPr>
          <w:lang w:val="en-US"/>
        </w:rPr>
        <w:t xml:space="preserve">Using a 5G specific mechanism for establishing a reference time at the UE can be </w:t>
      </w:r>
      <w:proofErr w:type="gramStart"/>
      <w:r w:rsidRPr="00177309">
        <w:rPr>
          <w:lang w:val="en-US"/>
        </w:rPr>
        <w:t>similar to</w:t>
      </w:r>
      <w:proofErr w:type="gramEnd"/>
      <w:r w:rsidRPr="00177309">
        <w:rPr>
          <w:lang w:val="en-US"/>
        </w:rPr>
        <w:t xml:space="preserve"> that described for LTE Rel-15 and avoids the complexity of hardware time stamping.</w:t>
      </w:r>
    </w:p>
    <w:p w14:paraId="0A26EFB3" w14:textId="6BB667FF" w:rsidR="000818FB" w:rsidRPr="00177309" w:rsidRDefault="000818FB" w:rsidP="0011367D">
      <w:pPr>
        <w:pStyle w:val="Observation"/>
        <w:rPr>
          <w:lang w:val="en-US"/>
        </w:rPr>
      </w:pPr>
      <w:proofErr w:type="gramStart"/>
      <w:r w:rsidRPr="00177309">
        <w:t>The means by which</w:t>
      </w:r>
      <w:proofErr w:type="gramEnd"/>
      <w:r w:rsidRPr="00177309">
        <w:t xml:space="preserve"> a gNB acquires </w:t>
      </w:r>
      <w:r w:rsidRPr="00177309">
        <w:rPr>
          <w:rFonts w:cs="Arial"/>
          <w:lang w:val="en-US"/>
        </w:rPr>
        <w:t xml:space="preserve">reference time information from a source clock </w:t>
      </w:r>
      <w:r w:rsidRPr="00177309">
        <w:t>is not in the scope of the study item described in [1] and is therefore not studied in RAN2.</w:t>
      </w:r>
    </w:p>
    <w:p w14:paraId="712D1F9C" w14:textId="77777777" w:rsidR="00D75AE5" w:rsidRPr="00177309" w:rsidRDefault="00D75AE5" w:rsidP="00F875D1"/>
    <w:p w14:paraId="013FBA86" w14:textId="4DF181E2" w:rsidR="0011367D" w:rsidRPr="00177309" w:rsidRDefault="0011367D" w:rsidP="00EC3E9F">
      <w:pPr>
        <w:pStyle w:val="Heading2"/>
        <w:ind w:left="576"/>
      </w:pPr>
      <w:r w:rsidRPr="00177309">
        <w:t xml:space="preserve">Method 3 </w:t>
      </w:r>
      <w:r w:rsidR="003C6812" w:rsidRPr="00177309">
        <w:t>–</w:t>
      </w:r>
      <w:r w:rsidRPr="00177309">
        <w:t xml:space="preserve"> PTP/IP based Reference Time Establishment at UE</w:t>
      </w:r>
    </w:p>
    <w:p w14:paraId="05DC82B7" w14:textId="2A6E976E" w:rsidR="003C6812" w:rsidRPr="00177309" w:rsidRDefault="00DC1CC2" w:rsidP="00165181">
      <w:pPr>
        <w:pStyle w:val="Body"/>
        <w:spacing w:after="240"/>
        <w:ind w:left="0" w:firstLine="0"/>
        <w:jc w:val="both"/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This method considers the case where a gNB has acquired reference time information from a source clock (e.g. </w:t>
      </w:r>
      <w:proofErr w:type="spellStart"/>
      <w:r w:rsidRPr="00177309">
        <w:rPr>
          <w:rFonts w:cs="Arial"/>
          <w:lang w:val="en-US"/>
        </w:rPr>
        <w:t>GrandMaster</w:t>
      </w:r>
      <w:proofErr w:type="spellEnd"/>
      <w:r w:rsidRPr="00177309">
        <w:rPr>
          <w:rFonts w:cs="Arial"/>
          <w:lang w:val="en-US"/>
        </w:rPr>
        <w:t xml:space="preserve"> clock in a TSN network) using PTP/IP packets and then uses PTP message exchanges to establish reference time information at a UE using</w:t>
      </w:r>
      <w:r w:rsidR="0011367D" w:rsidRPr="00177309">
        <w:rPr>
          <w:rFonts w:cs="Arial"/>
          <w:lang w:val="en-US"/>
        </w:rPr>
        <w:t xml:space="preserve"> IP packets</w:t>
      </w:r>
      <w:r w:rsidR="003C6812" w:rsidRPr="00177309">
        <w:rPr>
          <w:rFonts w:cs="Arial"/>
          <w:lang w:val="en-US"/>
        </w:rPr>
        <w:t xml:space="preserve">. Using PTP/IP message exchanges between a gNB and the node managing the source clock is undesirable </w:t>
      </w:r>
      <w:proofErr w:type="gramStart"/>
      <w:r w:rsidR="003C6812" w:rsidRPr="00177309">
        <w:rPr>
          <w:rFonts w:cs="Arial"/>
          <w:lang w:val="en-US"/>
        </w:rPr>
        <w:t>in light of</w:t>
      </w:r>
      <w:proofErr w:type="gramEnd"/>
      <w:r w:rsidR="003C6812" w:rsidRPr="00177309">
        <w:rPr>
          <w:rFonts w:cs="Arial"/>
          <w:lang w:val="en-US"/>
        </w:rPr>
        <w:t xml:space="preserve"> the potential for asymmetry regarding uplink and downlink IP packet delays between these nodes.  </w:t>
      </w:r>
      <w:r w:rsidR="004F3FE5" w:rsidRPr="00177309">
        <w:rPr>
          <w:rFonts w:cs="Arial"/>
          <w:lang w:val="en-US"/>
        </w:rPr>
        <w:t>As such method 3 is not further considered.</w:t>
      </w:r>
    </w:p>
    <w:p w14:paraId="51ACB043" w14:textId="68D3B850" w:rsidR="00DC1CC2" w:rsidRPr="00177309" w:rsidRDefault="00DC1CC2" w:rsidP="00DC1CC2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5FE22714" w14:textId="64CE1775" w:rsidR="00DC1CC2" w:rsidRPr="00177309" w:rsidRDefault="00DC1CC2" w:rsidP="00EC3E9F">
      <w:pPr>
        <w:pStyle w:val="Heading2"/>
        <w:ind w:left="576"/>
      </w:pPr>
      <w:r w:rsidRPr="00177309">
        <w:t>Method 4 - PTP/IP based Reference Time Establishment at gNB</w:t>
      </w:r>
    </w:p>
    <w:p w14:paraId="3012A03A" w14:textId="4566B132" w:rsidR="004F3FE5" w:rsidRPr="00177309" w:rsidRDefault="00D40AC4" w:rsidP="00165181">
      <w:pPr>
        <w:pStyle w:val="Body"/>
        <w:spacing w:after="240"/>
        <w:ind w:left="0" w:firstLine="0"/>
        <w:jc w:val="both"/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This method considers the case where a gNB has acquired reference time information from a source clock (e.g. </w:t>
      </w:r>
      <w:proofErr w:type="spellStart"/>
      <w:r w:rsidRPr="00177309">
        <w:rPr>
          <w:rFonts w:cs="Arial"/>
          <w:lang w:val="en-US"/>
        </w:rPr>
        <w:t>GrandMaster</w:t>
      </w:r>
      <w:proofErr w:type="spellEnd"/>
      <w:r w:rsidRPr="00177309">
        <w:rPr>
          <w:rFonts w:cs="Arial"/>
          <w:lang w:val="en-US"/>
        </w:rPr>
        <w:t xml:space="preserve"> clock in a TSN network) using PTP/IP packets and then uses a 5G specific mechanism to convey the reference time to a UE.  </w:t>
      </w:r>
      <w:r w:rsidR="004F3FE5" w:rsidRPr="00177309">
        <w:rPr>
          <w:rFonts w:cs="Arial"/>
          <w:lang w:val="en-US"/>
        </w:rPr>
        <w:t xml:space="preserve">Using PTP/IP message exchanges between a gNB and the node managing the source clock is undesirable </w:t>
      </w:r>
      <w:proofErr w:type="gramStart"/>
      <w:r w:rsidR="004F3FE5" w:rsidRPr="00177309">
        <w:rPr>
          <w:rFonts w:cs="Arial"/>
          <w:lang w:val="en-US"/>
        </w:rPr>
        <w:t>in light of</w:t>
      </w:r>
      <w:proofErr w:type="gramEnd"/>
      <w:r w:rsidR="004F3FE5" w:rsidRPr="00177309">
        <w:rPr>
          <w:rFonts w:cs="Arial"/>
          <w:lang w:val="en-US"/>
        </w:rPr>
        <w:t xml:space="preserve"> the potential for asymmetry regarding uplink and downlink IP packet delays between these nodes.  As such method 4 is not further considered.</w:t>
      </w:r>
    </w:p>
    <w:p w14:paraId="6959EE1C" w14:textId="3C2C0C70" w:rsidR="00D40AC4" w:rsidRPr="00177309" w:rsidRDefault="00D40AC4" w:rsidP="00D40AC4">
      <w:pPr>
        <w:pStyle w:val="Observation"/>
        <w:rPr>
          <w:lang w:val="en-US"/>
        </w:rPr>
      </w:pPr>
      <w:r w:rsidRPr="00177309">
        <w:rPr>
          <w:lang w:val="en-US"/>
        </w:rPr>
        <w:t xml:space="preserve">Using PTP/IP message exchanges between a gNB and the node managing the source clock is </w:t>
      </w:r>
      <w:r w:rsidR="004F3FE5" w:rsidRPr="00177309">
        <w:rPr>
          <w:lang w:val="en-US"/>
        </w:rPr>
        <w:t>undesirable</w:t>
      </w:r>
      <w:r w:rsidRPr="00177309">
        <w:rPr>
          <w:lang w:val="en-US"/>
        </w:rPr>
        <w:t xml:space="preserve"> </w:t>
      </w:r>
      <w:proofErr w:type="gramStart"/>
      <w:r w:rsidRPr="00177309">
        <w:rPr>
          <w:lang w:val="en-US"/>
        </w:rPr>
        <w:t>in light of</w:t>
      </w:r>
      <w:proofErr w:type="gramEnd"/>
      <w:r w:rsidRPr="00177309">
        <w:rPr>
          <w:lang w:val="en-US"/>
        </w:rPr>
        <w:t xml:space="preserve"> the potential for asymmetry regarding uplink and downlink IP packet delays between these nodes.  </w:t>
      </w:r>
      <w:r w:rsidR="000818FB" w:rsidRPr="00177309">
        <w:rPr>
          <w:rFonts w:cs="Arial"/>
          <w:lang w:val="en-US"/>
        </w:rPr>
        <w:t>M</w:t>
      </w:r>
      <w:r w:rsidR="004F3FE5" w:rsidRPr="00177309">
        <w:rPr>
          <w:rFonts w:cs="Arial"/>
          <w:lang w:val="en-US"/>
        </w:rPr>
        <w:t>ethods 3 and 4 are not considered</w:t>
      </w:r>
      <w:r w:rsidR="000818FB" w:rsidRPr="00177309">
        <w:rPr>
          <w:rFonts w:cs="Arial"/>
          <w:lang w:val="en-US"/>
        </w:rPr>
        <w:t xml:space="preserve"> to be desirable</w:t>
      </w:r>
      <w:r w:rsidR="004F3FE5" w:rsidRPr="00177309">
        <w:rPr>
          <w:rFonts w:cs="Arial"/>
          <w:lang w:val="en-US"/>
        </w:rPr>
        <w:t>.</w:t>
      </w:r>
    </w:p>
    <w:p w14:paraId="032D9038" w14:textId="137DE141" w:rsidR="00EC3E9F" w:rsidRPr="00177309" w:rsidRDefault="00EC3E9F" w:rsidP="00EC3E9F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0FC35BAE" w14:textId="391F54BB" w:rsidR="00EC3E9F" w:rsidRPr="00177309" w:rsidRDefault="00EC3E9F" w:rsidP="00EC3E9F">
      <w:pPr>
        <w:pStyle w:val="Heading2"/>
        <w:tabs>
          <w:tab w:val="clear" w:pos="2916"/>
          <w:tab w:val="num" w:pos="576"/>
        </w:tabs>
        <w:ind w:left="576"/>
      </w:pPr>
      <w:r w:rsidRPr="00177309">
        <w:t>Method 5 - SIB/RRC Based Reference Time Establishment at UE</w:t>
      </w:r>
    </w:p>
    <w:p w14:paraId="01921DA0" w14:textId="52BDACB1" w:rsidR="005652E1" w:rsidRPr="00177309" w:rsidRDefault="005652E1" w:rsidP="00165181">
      <w:pPr>
        <w:pStyle w:val="Body"/>
        <w:spacing w:after="240"/>
        <w:ind w:left="0" w:firstLine="0"/>
        <w:jc w:val="both"/>
        <w:rPr>
          <w:rFonts w:cs="Arial"/>
          <w:lang w:val="en-US"/>
        </w:rPr>
      </w:pPr>
      <w:bookmarkStart w:id="3" w:name="_Toc524946176"/>
      <w:r w:rsidRPr="00177309">
        <w:rPr>
          <w:rFonts w:cs="Arial"/>
          <w:lang w:val="en-US"/>
        </w:rPr>
        <w:t xml:space="preserve">This method </w:t>
      </w:r>
      <w:r w:rsidR="00EC3E9F" w:rsidRPr="00177309">
        <w:rPr>
          <w:rFonts w:cs="Arial"/>
          <w:lang w:val="en-US"/>
        </w:rPr>
        <w:t xml:space="preserve">assumes </w:t>
      </w:r>
      <w:r w:rsidRPr="00177309">
        <w:rPr>
          <w:rFonts w:cs="Arial"/>
          <w:lang w:val="en-US"/>
        </w:rPr>
        <w:t>the gNB h</w:t>
      </w:r>
      <w:r w:rsidR="00EC3E9F" w:rsidRPr="00177309">
        <w:rPr>
          <w:rFonts w:cs="Arial"/>
          <w:lang w:val="en-US"/>
        </w:rPr>
        <w:t>as</w:t>
      </w:r>
      <w:r w:rsidRPr="00177309">
        <w:rPr>
          <w:rFonts w:cs="Arial"/>
          <w:lang w:val="en-US"/>
        </w:rPr>
        <w:t xml:space="preserve"> access to a reference time which it forward</w:t>
      </w:r>
      <w:r w:rsidR="00EC3E9F" w:rsidRPr="00177309">
        <w:rPr>
          <w:rFonts w:cs="Arial"/>
          <w:lang w:val="en-US"/>
        </w:rPr>
        <w:t>s</w:t>
      </w:r>
      <w:r w:rsidRPr="00177309">
        <w:rPr>
          <w:rFonts w:cs="Arial"/>
          <w:lang w:val="en-US"/>
        </w:rPr>
        <w:t xml:space="preserve"> to a UE using </w:t>
      </w:r>
      <w:r w:rsidR="004535CC" w:rsidRPr="00177309">
        <w:rPr>
          <w:rFonts w:cs="Arial"/>
          <w:lang w:val="en-US"/>
        </w:rPr>
        <w:t>a</w:t>
      </w:r>
      <w:r w:rsidR="00CD28A7" w:rsidRPr="00177309">
        <w:rPr>
          <w:rFonts w:cs="Arial"/>
          <w:lang w:val="en-US"/>
        </w:rPr>
        <w:t>n</w:t>
      </w:r>
      <w:r w:rsidR="004535CC" w:rsidRPr="00177309">
        <w:rPr>
          <w:rFonts w:cs="Arial"/>
          <w:lang w:val="en-US"/>
        </w:rPr>
        <w:t xml:space="preserve"> RRC</w:t>
      </w:r>
      <w:r w:rsidR="00CD28A7" w:rsidRPr="00177309">
        <w:rPr>
          <w:rFonts w:cs="Arial"/>
          <w:lang w:val="en-US"/>
        </w:rPr>
        <w:t>-dedicated</w:t>
      </w:r>
      <w:r w:rsidR="004535CC" w:rsidRPr="00177309">
        <w:rPr>
          <w:rFonts w:cs="Arial"/>
          <w:lang w:val="en-US"/>
        </w:rPr>
        <w:t xml:space="preserve"> or SIB message specific to the </w:t>
      </w:r>
      <w:r w:rsidRPr="00177309">
        <w:rPr>
          <w:rFonts w:cs="Arial"/>
          <w:lang w:val="en-US"/>
        </w:rPr>
        <w:t>5G</w:t>
      </w:r>
      <w:r w:rsidR="004535CC" w:rsidRPr="00177309">
        <w:rPr>
          <w:rFonts w:cs="Arial"/>
          <w:lang w:val="en-US"/>
        </w:rPr>
        <w:t xml:space="preserve"> radio interface (i.e. PTP messages are not used</w:t>
      </w:r>
      <w:r w:rsidRPr="00177309">
        <w:rPr>
          <w:rFonts w:cs="Arial"/>
          <w:lang w:val="en-US"/>
        </w:rPr>
        <w:t xml:space="preserve"> for this method</w:t>
      </w:r>
      <w:r w:rsidR="004535CC" w:rsidRPr="00177309">
        <w:rPr>
          <w:rFonts w:cs="Arial"/>
          <w:lang w:val="en-US"/>
        </w:rPr>
        <w:t>).</w:t>
      </w:r>
      <w:r w:rsidR="00EC3E9F" w:rsidRPr="00177309">
        <w:rPr>
          <w:rFonts w:cs="Arial"/>
          <w:lang w:val="en-US"/>
        </w:rPr>
        <w:t xml:space="preserve"> This method </w:t>
      </w:r>
      <w:r w:rsidRPr="00177309">
        <w:rPr>
          <w:rFonts w:cs="Arial"/>
          <w:lang w:val="en-US"/>
        </w:rPr>
        <w:t xml:space="preserve">raises the issue of how to ensure the accuracy of reference time information received by the UE still satisfies the target accuracy level. </w:t>
      </w:r>
    </w:p>
    <w:p w14:paraId="5D872BCF" w14:textId="66475B82" w:rsidR="005652E1" w:rsidRPr="00177309" w:rsidRDefault="005652E1" w:rsidP="005652E1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The </w:t>
      </w:r>
      <w:r w:rsidR="0095707C" w:rsidRPr="00177309">
        <w:rPr>
          <w:rFonts w:cs="Arial"/>
          <w:lang w:val="en-US"/>
        </w:rPr>
        <w:t>in</w:t>
      </w:r>
      <w:r w:rsidRPr="00177309">
        <w:rPr>
          <w:rFonts w:cs="Arial"/>
          <w:lang w:val="en-US"/>
        </w:rPr>
        <w:t>accuracy with which a UE acquires synchronization to SFNs transmitted by a</w:t>
      </w:r>
      <w:r w:rsidR="0095707C" w:rsidRPr="00177309">
        <w:rPr>
          <w:rFonts w:cs="Arial"/>
          <w:lang w:val="en-US"/>
        </w:rPr>
        <w:t xml:space="preserve"> gNB</w:t>
      </w:r>
      <w:r w:rsidRPr="00177309">
        <w:rPr>
          <w:rFonts w:cs="Arial"/>
          <w:lang w:val="en-US"/>
        </w:rPr>
        <w:t xml:space="preserve"> </w:t>
      </w:r>
      <w:r w:rsidR="00FF1264" w:rsidRPr="00177309">
        <w:rPr>
          <w:rFonts w:cs="Arial"/>
          <w:lang w:val="en-US"/>
        </w:rPr>
        <w:t>combined with</w:t>
      </w:r>
      <w:r w:rsidRPr="00177309">
        <w:rPr>
          <w:rFonts w:cs="Arial"/>
          <w:lang w:val="en-US"/>
        </w:rPr>
        <w:t xml:space="preserve"> the </w:t>
      </w:r>
      <w:r w:rsidR="0095707C" w:rsidRPr="00177309">
        <w:rPr>
          <w:rFonts w:cs="Arial"/>
          <w:lang w:val="en-US"/>
        </w:rPr>
        <w:t>in</w:t>
      </w:r>
      <w:r w:rsidRPr="00177309">
        <w:rPr>
          <w:rFonts w:cs="Arial"/>
          <w:lang w:val="en-US"/>
        </w:rPr>
        <w:t xml:space="preserve">accuracy with which </w:t>
      </w:r>
      <w:r w:rsidR="0095707C" w:rsidRPr="00177309">
        <w:rPr>
          <w:rFonts w:cs="Arial"/>
          <w:lang w:val="en-US"/>
        </w:rPr>
        <w:t xml:space="preserve">a gNB </w:t>
      </w:r>
      <w:r w:rsidRPr="00177309">
        <w:rPr>
          <w:rFonts w:cs="Arial"/>
          <w:lang w:val="en-US"/>
        </w:rPr>
        <w:t>acquires synchronization to SFNs transmitted by a UE</w:t>
      </w:r>
      <w:r w:rsidR="0095707C" w:rsidRPr="00177309">
        <w:rPr>
          <w:rFonts w:cs="Arial"/>
          <w:lang w:val="en-US"/>
        </w:rPr>
        <w:t xml:space="preserve"> must be limited to a range suitable for factory automation scenarios</w:t>
      </w:r>
      <w:r w:rsidR="007F5669" w:rsidRPr="00177309">
        <w:rPr>
          <w:rFonts w:cs="Arial"/>
          <w:lang w:val="en-US"/>
        </w:rPr>
        <w:t xml:space="preserve"> (e.g. ± .25µs)</w:t>
      </w:r>
      <w:r w:rsidRPr="00177309">
        <w:rPr>
          <w:rFonts w:cs="Arial"/>
          <w:lang w:val="en-US"/>
        </w:rPr>
        <w:t>.</w:t>
      </w:r>
    </w:p>
    <w:p w14:paraId="25A8963E" w14:textId="1CC7DFE1" w:rsidR="005652E1" w:rsidRPr="00177309" w:rsidRDefault="0095707C" w:rsidP="0095707C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Asymmetry in delays experienced for the UL and DL of </w:t>
      </w:r>
      <w:r w:rsidR="005652E1" w:rsidRPr="00177309">
        <w:rPr>
          <w:rFonts w:cs="Arial"/>
          <w:lang w:val="en-US"/>
        </w:rPr>
        <w:t xml:space="preserve">the </w:t>
      </w:r>
      <w:proofErr w:type="spellStart"/>
      <w:r w:rsidR="005652E1" w:rsidRPr="00177309">
        <w:rPr>
          <w:rFonts w:cs="Arial"/>
          <w:lang w:val="en-US"/>
        </w:rPr>
        <w:t>Uu</w:t>
      </w:r>
      <w:proofErr w:type="spellEnd"/>
      <w:r w:rsidR="005652E1" w:rsidRPr="00177309">
        <w:rPr>
          <w:rFonts w:cs="Arial"/>
          <w:lang w:val="en-US"/>
        </w:rPr>
        <w:t xml:space="preserve"> interface </w:t>
      </w:r>
      <w:r w:rsidRPr="00177309">
        <w:rPr>
          <w:rFonts w:cs="Arial"/>
          <w:lang w:val="en-US"/>
        </w:rPr>
        <w:t>must be limited to a range suitable for factory automation scenarios (e.g. ± .25µs range)</w:t>
      </w:r>
      <w:r w:rsidR="005652E1" w:rsidRPr="00177309">
        <w:rPr>
          <w:rFonts w:cs="Arial"/>
          <w:lang w:val="en-US"/>
        </w:rPr>
        <w:t xml:space="preserve"> </w:t>
      </w:r>
      <w:r w:rsidR="007F5669" w:rsidRPr="00177309">
        <w:rPr>
          <w:rFonts w:cs="Arial"/>
          <w:lang w:val="en-US"/>
        </w:rPr>
        <w:t xml:space="preserve">since reference time establishment procedures applicable to this method assume symmetric delay </w:t>
      </w:r>
      <w:r w:rsidR="005652E1" w:rsidRPr="00177309">
        <w:rPr>
          <w:rFonts w:cs="Arial"/>
          <w:lang w:val="en-US"/>
        </w:rPr>
        <w:t>(i.e. a UE assumes the reference time it receives from a</w:t>
      </w:r>
      <w:r w:rsidR="007F5669" w:rsidRPr="00177309">
        <w:rPr>
          <w:rFonts w:cs="Arial"/>
          <w:lang w:val="en-US"/>
        </w:rPr>
        <w:t xml:space="preserve"> gNB</w:t>
      </w:r>
      <w:r w:rsidR="005652E1" w:rsidRPr="00177309">
        <w:rPr>
          <w:rFonts w:cs="Arial"/>
          <w:lang w:val="en-US"/>
        </w:rPr>
        <w:t xml:space="preserve"> is to be advanced by ½ of the applicable T</w:t>
      </w:r>
      <w:r w:rsidR="007F5669" w:rsidRPr="00177309">
        <w:rPr>
          <w:rFonts w:cs="Arial"/>
          <w:lang w:val="en-US"/>
        </w:rPr>
        <w:t>iming Advance value</w:t>
      </w:r>
      <w:r w:rsidR="005652E1" w:rsidRPr="00177309">
        <w:rPr>
          <w:rFonts w:cs="Arial"/>
          <w:lang w:val="en-US"/>
        </w:rPr>
        <w:t>).</w:t>
      </w:r>
    </w:p>
    <w:p w14:paraId="4F9898FF" w14:textId="06FFD997" w:rsidR="005652E1" w:rsidRPr="00177309" w:rsidRDefault="007F5669" w:rsidP="005652E1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 xml:space="preserve">This method is seen to be very similar to that adopted for LTE Rel-15 wherein </w:t>
      </w:r>
      <w:r w:rsidR="005652E1" w:rsidRPr="00177309">
        <w:rPr>
          <w:rFonts w:cs="Arial"/>
          <w:lang w:val="en-US"/>
        </w:rPr>
        <w:t xml:space="preserve">the reference time projected to apply when the end of </w:t>
      </w:r>
      <w:proofErr w:type="spellStart"/>
      <w:r w:rsidR="005652E1" w:rsidRPr="00177309">
        <w:rPr>
          <w:rFonts w:cs="Arial"/>
          <w:lang w:val="en-US"/>
        </w:rPr>
        <w:t>SFNz</w:t>
      </w:r>
      <w:proofErr w:type="spellEnd"/>
      <w:r w:rsidR="005652E1" w:rsidRPr="00177309">
        <w:rPr>
          <w:rFonts w:cs="Arial"/>
          <w:lang w:val="en-US"/>
        </w:rPr>
        <w:t xml:space="preserve"> occurs at the ARP </w:t>
      </w:r>
      <w:r w:rsidRPr="00177309">
        <w:rPr>
          <w:rFonts w:cs="Arial"/>
          <w:lang w:val="en-US"/>
        </w:rPr>
        <w:t xml:space="preserve">(antenna reference point) </w:t>
      </w:r>
      <w:r w:rsidR="005652E1" w:rsidRPr="00177309">
        <w:rPr>
          <w:rFonts w:cs="Arial"/>
          <w:lang w:val="en-US"/>
        </w:rPr>
        <w:t xml:space="preserve">is the reference time </w:t>
      </w:r>
      <w:r w:rsidRPr="00177309">
        <w:rPr>
          <w:rFonts w:cs="Arial"/>
          <w:lang w:val="en-US"/>
        </w:rPr>
        <w:t xml:space="preserve">conveyed </w:t>
      </w:r>
      <w:r w:rsidR="005652E1" w:rsidRPr="00177309">
        <w:rPr>
          <w:rFonts w:cs="Arial"/>
          <w:lang w:val="en-US"/>
        </w:rPr>
        <w:t xml:space="preserve">at </w:t>
      </w:r>
      <w:r w:rsidRPr="00177309">
        <w:rPr>
          <w:rFonts w:cs="Arial"/>
          <w:lang w:val="en-US"/>
        </w:rPr>
        <w:t xml:space="preserve">the UE using SIB/RRC signaling. As such, a gNB </w:t>
      </w:r>
      <w:r w:rsidR="005652E1" w:rsidRPr="00177309">
        <w:rPr>
          <w:rFonts w:cs="Arial"/>
          <w:lang w:val="en-US"/>
        </w:rPr>
        <w:t xml:space="preserve">implementation must be able to accurately determine the time that will elapse between </w:t>
      </w:r>
      <w:r w:rsidR="004E5EE5" w:rsidRPr="00177309">
        <w:rPr>
          <w:rFonts w:cs="Arial"/>
          <w:lang w:val="en-US"/>
        </w:rPr>
        <w:t xml:space="preserve">when it </w:t>
      </w:r>
      <w:r w:rsidRPr="00177309">
        <w:rPr>
          <w:rFonts w:cs="Arial"/>
          <w:lang w:val="en-US"/>
        </w:rPr>
        <w:t xml:space="preserve">acquires </w:t>
      </w:r>
      <w:r w:rsidR="005652E1" w:rsidRPr="00177309">
        <w:rPr>
          <w:rFonts w:cs="Arial"/>
          <w:lang w:val="en-US"/>
        </w:rPr>
        <w:t xml:space="preserve">reference </w:t>
      </w:r>
      <w:r w:rsidRPr="00177309">
        <w:rPr>
          <w:rFonts w:cs="Arial"/>
          <w:lang w:val="en-US"/>
        </w:rPr>
        <w:t xml:space="preserve">time </w:t>
      </w:r>
      <w:r w:rsidR="005652E1" w:rsidRPr="00177309">
        <w:rPr>
          <w:rFonts w:cs="Arial"/>
          <w:lang w:val="en-US"/>
        </w:rPr>
        <w:t xml:space="preserve">information </w:t>
      </w:r>
      <w:r w:rsidR="004E5EE5" w:rsidRPr="00177309">
        <w:rPr>
          <w:rFonts w:cs="Arial"/>
          <w:lang w:val="en-US"/>
        </w:rPr>
        <w:t>and when</w:t>
      </w:r>
      <w:r w:rsidR="005652E1" w:rsidRPr="00177309">
        <w:rPr>
          <w:rFonts w:cs="Arial"/>
          <w:lang w:val="en-US"/>
        </w:rPr>
        <w:t xml:space="preserve"> the end of </w:t>
      </w:r>
      <w:proofErr w:type="spellStart"/>
      <w:r w:rsidR="005652E1" w:rsidRPr="00177309">
        <w:rPr>
          <w:rFonts w:cs="Arial"/>
          <w:lang w:val="en-US"/>
        </w:rPr>
        <w:t>SFNz</w:t>
      </w:r>
      <w:proofErr w:type="spellEnd"/>
      <w:r w:rsidR="005652E1" w:rsidRPr="00177309">
        <w:rPr>
          <w:rFonts w:cs="Arial"/>
          <w:lang w:val="en-US"/>
        </w:rPr>
        <w:t xml:space="preserve"> occurs at the ARP.</w:t>
      </w:r>
    </w:p>
    <w:p w14:paraId="16FDC6F7" w14:textId="0101E987" w:rsidR="007F5669" w:rsidRPr="00177309" w:rsidRDefault="007F5669" w:rsidP="007F5669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rPr>
          <w:rFonts w:cs="Arial"/>
          <w:lang w:val="en-US"/>
        </w:rPr>
        <w:t>Combining t</w:t>
      </w:r>
      <w:r w:rsidR="005652E1" w:rsidRPr="00177309">
        <w:rPr>
          <w:rFonts w:cs="Arial"/>
          <w:lang w:val="en-US"/>
        </w:rPr>
        <w:t xml:space="preserve">hese </w:t>
      </w:r>
      <w:r w:rsidR="004E5EE5" w:rsidRPr="00177309">
        <w:rPr>
          <w:rFonts w:cs="Arial"/>
          <w:lang w:val="en-US"/>
        </w:rPr>
        <w:t xml:space="preserve">possible </w:t>
      </w:r>
      <w:r w:rsidR="005652E1" w:rsidRPr="00177309">
        <w:rPr>
          <w:rFonts w:cs="Arial"/>
          <w:lang w:val="en-US"/>
        </w:rPr>
        <w:t xml:space="preserve">sources of inaccuracy </w:t>
      </w:r>
      <w:r w:rsidR="004E5EE5" w:rsidRPr="00177309">
        <w:rPr>
          <w:rFonts w:cs="Arial"/>
          <w:lang w:val="en-US"/>
        </w:rPr>
        <w:t xml:space="preserve">will determine </w:t>
      </w:r>
      <w:r w:rsidR="005652E1" w:rsidRPr="00177309">
        <w:rPr>
          <w:rFonts w:cs="Arial"/>
          <w:lang w:val="en-US"/>
        </w:rPr>
        <w:t xml:space="preserve">if </w:t>
      </w:r>
      <w:r w:rsidR="004E5EE5" w:rsidRPr="00177309">
        <w:rPr>
          <w:rFonts w:cs="Arial"/>
          <w:lang w:val="en-US"/>
        </w:rPr>
        <w:t>the accuracy of the</w:t>
      </w:r>
      <w:r w:rsidR="005652E1" w:rsidRPr="00177309">
        <w:rPr>
          <w:rFonts w:cs="Arial"/>
          <w:lang w:val="en-US"/>
        </w:rPr>
        <w:t xml:space="preserve"> UE reference time is still acceptable for the most demanding time sensitive </w:t>
      </w:r>
      <w:r w:rsidR="00FF1264" w:rsidRPr="00177309">
        <w:rPr>
          <w:rFonts w:cs="Arial"/>
          <w:lang w:val="en-US"/>
        </w:rPr>
        <w:t xml:space="preserve">factory </w:t>
      </w:r>
      <w:r w:rsidR="005652E1" w:rsidRPr="00177309">
        <w:rPr>
          <w:rFonts w:cs="Arial"/>
          <w:lang w:val="en-US"/>
        </w:rPr>
        <w:t>applications.</w:t>
      </w:r>
      <w:r w:rsidR="004E5EE5" w:rsidRPr="00177309">
        <w:rPr>
          <w:rFonts w:cs="Arial"/>
          <w:lang w:val="en-US"/>
        </w:rPr>
        <w:t xml:space="preserve"> </w:t>
      </w:r>
    </w:p>
    <w:p w14:paraId="6A60A9CC" w14:textId="5906439B" w:rsidR="004E5EE5" w:rsidRPr="00177309" w:rsidRDefault="007F5669" w:rsidP="007F5669">
      <w:pPr>
        <w:pStyle w:val="BodyText"/>
        <w:numPr>
          <w:ilvl w:val="0"/>
          <w:numId w:val="34"/>
        </w:numPr>
        <w:rPr>
          <w:rFonts w:cs="Arial"/>
          <w:lang w:val="en-US"/>
        </w:rPr>
      </w:pPr>
      <w:r w:rsidRPr="00177309">
        <w:lastRenderedPageBreak/>
        <w:t xml:space="preserve">Considering typical multipath delays expected for </w:t>
      </w:r>
      <w:r w:rsidR="00FF1264" w:rsidRPr="00177309">
        <w:t xml:space="preserve">a </w:t>
      </w:r>
      <w:r w:rsidRPr="00177309">
        <w:t>factory setting and corresponding TA resolution capabi</w:t>
      </w:r>
      <w:r w:rsidR="00FF1264" w:rsidRPr="00177309">
        <w:t>lities for small cell sizes</w:t>
      </w:r>
      <w:r w:rsidRPr="00177309">
        <w:t xml:space="preserve"> </w:t>
      </w:r>
      <w:r w:rsidR="00FF1264" w:rsidRPr="00177309">
        <w:t xml:space="preserve">it is expected that the combined inaccuracies introduced in conveying reference time from a gNB to a UE </w:t>
      </w:r>
      <w:r w:rsidR="0053061C" w:rsidRPr="00177309">
        <w:t xml:space="preserve">using this method </w:t>
      </w:r>
      <w:r w:rsidR="00FF1264" w:rsidRPr="00177309">
        <w:t>will be less than 1</w:t>
      </w:r>
      <w:r w:rsidR="00FF1264" w:rsidRPr="00177309">
        <w:rPr>
          <w:rFonts w:cs="Arial"/>
          <w:lang w:val="en-US"/>
        </w:rPr>
        <w:t>µs.</w:t>
      </w:r>
    </w:p>
    <w:p w14:paraId="06EB2756" w14:textId="6CABBBDF" w:rsidR="00FF1264" w:rsidRPr="00177309" w:rsidRDefault="00FF1264" w:rsidP="00FF1264">
      <w:pPr>
        <w:pStyle w:val="Observation"/>
        <w:rPr>
          <w:rFonts w:cs="Arial"/>
          <w:lang w:val="en-US"/>
        </w:rPr>
      </w:pPr>
      <w:r w:rsidRPr="00177309">
        <w:t xml:space="preserve">Considering typical multipath delays expected for a factory setting and corresponding TA resolution capabilities for small cell sizes it is expected that the combined inaccuracies introduced in conveying reference time from a gNB to a UE </w:t>
      </w:r>
      <w:r w:rsidR="0053061C" w:rsidRPr="00177309">
        <w:t xml:space="preserve">using this method </w:t>
      </w:r>
      <w:r w:rsidRPr="00177309">
        <w:t>will be less than 1</w:t>
      </w:r>
      <w:r w:rsidRPr="00177309">
        <w:rPr>
          <w:rFonts w:cs="Arial"/>
          <w:lang w:val="en-US"/>
        </w:rPr>
        <w:t>µs.</w:t>
      </w:r>
    </w:p>
    <w:p w14:paraId="5733E9D4" w14:textId="0D60AEF5" w:rsidR="009F4396" w:rsidRPr="00177309" w:rsidRDefault="009F4396" w:rsidP="009F4396">
      <w:pPr>
        <w:pStyle w:val="Observation"/>
        <w:rPr>
          <w:rFonts w:cs="Arial"/>
          <w:lang w:val="en-US"/>
        </w:rPr>
      </w:pPr>
      <w:r w:rsidRPr="00177309">
        <w:t xml:space="preserve">Considering all 5 methods above it can be noted that once a UE has received a reference time value it can act as a local clock source and therefore further distribute the time reference value to as many UEs as required using PTP messages sent using ethernet PDUs to ethernet connected IoT devices. </w:t>
      </w:r>
    </w:p>
    <w:bookmarkEnd w:id="3"/>
    <w:p w14:paraId="1DA3D795" w14:textId="77777777" w:rsidR="00D75AE5" w:rsidRPr="00177309" w:rsidRDefault="00D75AE5" w:rsidP="00F875D1"/>
    <w:p w14:paraId="038D57C3" w14:textId="658370F4" w:rsidR="00F875D1" w:rsidRPr="00177309" w:rsidRDefault="00F875D1" w:rsidP="00F875D1">
      <w:pPr>
        <w:pStyle w:val="Heading1"/>
      </w:pPr>
      <w:r w:rsidRPr="00177309">
        <w:t>Conclusion</w:t>
      </w:r>
    </w:p>
    <w:p w14:paraId="64F36DF3" w14:textId="77777777" w:rsidR="00FF1264" w:rsidRPr="00647142" w:rsidRDefault="00F0707B" w:rsidP="0053061C">
      <w:pPr>
        <w:pStyle w:val="Body"/>
        <w:spacing w:after="240"/>
        <w:ind w:left="0" w:firstLine="0"/>
      </w:pPr>
      <w:r w:rsidRPr="00647142">
        <w:t>T</w:t>
      </w:r>
      <w:r w:rsidR="00944270" w:rsidRPr="00647142">
        <w:t>he following observations</w:t>
      </w:r>
      <w:r w:rsidRPr="00647142">
        <w:t xml:space="preserve"> have been made</w:t>
      </w:r>
      <w:r w:rsidR="00944270" w:rsidRPr="00647142">
        <w:t>:</w:t>
      </w:r>
    </w:p>
    <w:p w14:paraId="6646F432" w14:textId="4600AA33" w:rsidR="0053061C" w:rsidRPr="00177309" w:rsidRDefault="0053061C" w:rsidP="0053061C">
      <w:pPr>
        <w:pStyle w:val="Body"/>
        <w:spacing w:after="240"/>
        <w:ind w:left="0" w:firstLine="0"/>
        <w:rPr>
          <w:b/>
        </w:rPr>
      </w:pPr>
      <w:r w:rsidRPr="00177309">
        <w:rPr>
          <w:b/>
          <w:lang w:val="en-US"/>
        </w:rPr>
        <w:t xml:space="preserve">Observation 1: </w:t>
      </w:r>
      <w:r w:rsidRPr="00177309">
        <w:rPr>
          <w:b/>
        </w:rPr>
        <w:t>There is a need for UEs to be provided with reference time information that is based on a global clock (e.g. GPS time or International Atomic Time or a clock value only applicable to a specific factory.</w:t>
      </w:r>
    </w:p>
    <w:p w14:paraId="35AD61B3" w14:textId="4220CA51" w:rsidR="00715646" w:rsidRPr="00177309" w:rsidRDefault="00804252" w:rsidP="00715646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2: </w:t>
      </w:r>
      <w:r w:rsidR="00715646" w:rsidRPr="00177309">
        <w:rPr>
          <w:b/>
          <w:lang w:val="en-US"/>
        </w:rPr>
        <w:t xml:space="preserve">On a </w:t>
      </w:r>
      <w:hyperlink r:id="rId18" w:tooltip="Local area network" w:history="1">
        <w:r w:rsidR="00715646" w:rsidRPr="00177309">
          <w:rPr>
            <w:b/>
            <w:lang w:val="en-US"/>
          </w:rPr>
          <w:t>local area network</w:t>
        </w:r>
      </w:hyperlink>
      <w:r w:rsidR="00715646" w:rsidRPr="00177309">
        <w:rPr>
          <w:b/>
          <w:lang w:val="en-US"/>
        </w:rPr>
        <w:t xml:space="preserve"> PTP can be used to realize clock accuracy in the sub-microsecond range, making it suitable for use by NR-</w:t>
      </w:r>
      <w:proofErr w:type="spellStart"/>
      <w:r w:rsidR="00715646" w:rsidRPr="00177309">
        <w:rPr>
          <w:b/>
          <w:lang w:val="en-US"/>
        </w:rPr>
        <w:t>IIoT</w:t>
      </w:r>
      <w:proofErr w:type="spellEnd"/>
      <w:r w:rsidR="00715646" w:rsidRPr="00177309">
        <w:rPr>
          <w:b/>
          <w:lang w:val="en-US"/>
        </w:rPr>
        <w:t xml:space="preserve"> type applications requiring such precision.</w:t>
      </w:r>
    </w:p>
    <w:p w14:paraId="249F1B9D" w14:textId="48FF2B00" w:rsidR="0053061C" w:rsidRPr="00177309" w:rsidRDefault="0053061C" w:rsidP="00766FA1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</w:t>
      </w:r>
      <w:r w:rsidR="00804252" w:rsidRPr="00177309">
        <w:rPr>
          <w:b/>
          <w:lang w:val="en-US"/>
        </w:rPr>
        <w:t>3</w:t>
      </w:r>
      <w:r w:rsidRPr="00177309">
        <w:rPr>
          <w:b/>
          <w:lang w:val="en-US"/>
        </w:rPr>
        <w:t xml:space="preserve">: Using PTP/Ethernet message exchanges between a gNB and a UE for establishing a reference time at the UE is </w:t>
      </w:r>
      <w:r w:rsidR="000818FB" w:rsidRPr="00177309">
        <w:rPr>
          <w:b/>
          <w:lang w:val="en-US"/>
        </w:rPr>
        <w:t>undesirable</w:t>
      </w:r>
      <w:r w:rsidRPr="00177309">
        <w:rPr>
          <w:b/>
          <w:lang w:val="en-US"/>
        </w:rPr>
        <w:t xml:space="preserve"> </w:t>
      </w:r>
      <w:proofErr w:type="gramStart"/>
      <w:r w:rsidRPr="00177309">
        <w:rPr>
          <w:b/>
          <w:lang w:val="en-US"/>
        </w:rPr>
        <w:t>in light of</w:t>
      </w:r>
      <w:proofErr w:type="gramEnd"/>
      <w:r w:rsidRPr="00177309">
        <w:rPr>
          <w:b/>
          <w:lang w:val="en-US"/>
        </w:rPr>
        <w:t xml:space="preserve"> corresponding hardware complexity concerns.</w:t>
      </w:r>
      <w:r w:rsidR="00766FA1" w:rsidRPr="00177309">
        <w:rPr>
          <w:b/>
          <w:lang w:val="en-US"/>
        </w:rPr>
        <w:t xml:space="preserve"> Method 1 is not considered to be desirable.</w:t>
      </w:r>
    </w:p>
    <w:p w14:paraId="5D4DB1C8" w14:textId="4F3EB9D6" w:rsidR="0053061C" w:rsidRPr="00177309" w:rsidRDefault="0053061C" w:rsidP="0053061C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</w:t>
      </w:r>
      <w:r w:rsidR="00804252" w:rsidRPr="00177309">
        <w:rPr>
          <w:b/>
          <w:lang w:val="en-US"/>
        </w:rPr>
        <w:t>4</w:t>
      </w:r>
      <w:r w:rsidRPr="00177309">
        <w:rPr>
          <w:b/>
          <w:lang w:val="en-US"/>
        </w:rPr>
        <w:t xml:space="preserve">: Using a 5G specific mechanism for establishing a reference time at the UE can be </w:t>
      </w:r>
      <w:proofErr w:type="gramStart"/>
      <w:r w:rsidRPr="00177309">
        <w:rPr>
          <w:b/>
          <w:lang w:val="en-US"/>
        </w:rPr>
        <w:t>similar to</w:t>
      </w:r>
      <w:proofErr w:type="gramEnd"/>
      <w:r w:rsidRPr="00177309">
        <w:rPr>
          <w:b/>
          <w:lang w:val="en-US"/>
        </w:rPr>
        <w:t xml:space="preserve"> that described for LTE Rel-15 and avoids the complexity of hardware time stamping.</w:t>
      </w:r>
    </w:p>
    <w:p w14:paraId="1C9FB894" w14:textId="5C82F51A" w:rsidR="000818FB" w:rsidRPr="00177309" w:rsidRDefault="000818FB" w:rsidP="000818FB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</w:t>
      </w:r>
      <w:r w:rsidR="00804252" w:rsidRPr="00177309">
        <w:rPr>
          <w:b/>
          <w:lang w:val="en-US"/>
        </w:rPr>
        <w:t>5</w:t>
      </w:r>
      <w:r w:rsidRPr="00177309">
        <w:rPr>
          <w:b/>
          <w:lang w:val="en-US"/>
        </w:rPr>
        <w:t xml:space="preserve">: </w:t>
      </w:r>
      <w:proofErr w:type="gramStart"/>
      <w:r w:rsidRPr="00177309">
        <w:rPr>
          <w:b/>
          <w:lang w:val="en-US"/>
        </w:rPr>
        <w:t>The means by which</w:t>
      </w:r>
      <w:proofErr w:type="gramEnd"/>
      <w:r w:rsidRPr="00177309">
        <w:rPr>
          <w:b/>
          <w:lang w:val="en-US"/>
        </w:rPr>
        <w:t xml:space="preserve"> a gNB acquires reference time information from a source clock is not in the scope of the study item described in [1] and is therefore not studied in RAN2.</w:t>
      </w:r>
    </w:p>
    <w:p w14:paraId="2F75DD2E" w14:textId="1288C628" w:rsidR="0053061C" w:rsidRPr="00177309" w:rsidRDefault="0053061C" w:rsidP="0053061C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</w:t>
      </w:r>
      <w:r w:rsidR="00804252" w:rsidRPr="00177309">
        <w:rPr>
          <w:b/>
          <w:lang w:val="en-US"/>
        </w:rPr>
        <w:t>6</w:t>
      </w:r>
      <w:r w:rsidRPr="00177309">
        <w:rPr>
          <w:b/>
          <w:lang w:val="en-US"/>
        </w:rPr>
        <w:t xml:space="preserve">: Using PTP/IP message exchanges between a gNB and the node managing the source clock is </w:t>
      </w:r>
      <w:r w:rsidR="004F3FE5" w:rsidRPr="00177309">
        <w:rPr>
          <w:b/>
          <w:lang w:val="en-US"/>
        </w:rPr>
        <w:t>undesirable</w:t>
      </w:r>
      <w:r w:rsidRPr="00177309">
        <w:rPr>
          <w:b/>
          <w:lang w:val="en-US"/>
        </w:rPr>
        <w:t xml:space="preserve"> </w:t>
      </w:r>
      <w:proofErr w:type="gramStart"/>
      <w:r w:rsidRPr="00177309">
        <w:rPr>
          <w:b/>
          <w:lang w:val="en-US"/>
        </w:rPr>
        <w:t>in light of</w:t>
      </w:r>
      <w:proofErr w:type="gramEnd"/>
      <w:r w:rsidRPr="00177309">
        <w:rPr>
          <w:b/>
          <w:lang w:val="en-US"/>
        </w:rPr>
        <w:t xml:space="preserve"> the potential for asymmetry regarding uplink and downlink IP packet delays between these nodes.  </w:t>
      </w:r>
      <w:r w:rsidR="00766FA1" w:rsidRPr="00177309">
        <w:rPr>
          <w:rFonts w:cs="Arial"/>
          <w:b/>
          <w:lang w:val="en-US"/>
        </w:rPr>
        <w:t>M</w:t>
      </w:r>
      <w:r w:rsidR="004F3FE5" w:rsidRPr="00177309">
        <w:rPr>
          <w:rFonts w:cs="Arial"/>
          <w:b/>
          <w:lang w:val="en-US"/>
        </w:rPr>
        <w:t>ethod</w:t>
      </w:r>
      <w:r w:rsidR="000818FB" w:rsidRPr="00177309">
        <w:rPr>
          <w:rFonts w:cs="Arial"/>
          <w:b/>
          <w:lang w:val="en-US"/>
        </w:rPr>
        <w:t>s</w:t>
      </w:r>
      <w:r w:rsidR="004F3FE5" w:rsidRPr="00177309">
        <w:rPr>
          <w:rFonts w:cs="Arial"/>
          <w:b/>
          <w:lang w:val="en-US"/>
        </w:rPr>
        <w:t xml:space="preserve"> 3 </w:t>
      </w:r>
      <w:r w:rsidR="000818FB" w:rsidRPr="00177309">
        <w:rPr>
          <w:rFonts w:cs="Arial"/>
          <w:b/>
          <w:lang w:val="en-US"/>
        </w:rPr>
        <w:t>and 4 are</w:t>
      </w:r>
      <w:r w:rsidR="004F3FE5" w:rsidRPr="00177309">
        <w:rPr>
          <w:rFonts w:cs="Arial"/>
          <w:b/>
          <w:lang w:val="en-US"/>
        </w:rPr>
        <w:t xml:space="preserve"> not considered</w:t>
      </w:r>
      <w:r w:rsidR="00766FA1" w:rsidRPr="00177309">
        <w:rPr>
          <w:rFonts w:cs="Arial"/>
          <w:b/>
          <w:lang w:val="en-US"/>
        </w:rPr>
        <w:t xml:space="preserve"> to be desirable</w:t>
      </w:r>
      <w:r w:rsidR="004F3FE5" w:rsidRPr="00177309">
        <w:rPr>
          <w:rFonts w:cs="Arial"/>
          <w:b/>
          <w:lang w:val="en-US"/>
        </w:rPr>
        <w:t>.</w:t>
      </w:r>
    </w:p>
    <w:p w14:paraId="3079311F" w14:textId="1185B9FC" w:rsidR="0053061C" w:rsidRPr="00177309" w:rsidRDefault="0053061C" w:rsidP="0053061C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</w:t>
      </w:r>
      <w:r w:rsidR="00804252" w:rsidRPr="00177309">
        <w:rPr>
          <w:b/>
          <w:lang w:val="en-US"/>
        </w:rPr>
        <w:t>7</w:t>
      </w:r>
      <w:r w:rsidRPr="00177309">
        <w:rPr>
          <w:b/>
          <w:lang w:val="en-US"/>
        </w:rPr>
        <w:t>: Considering typical multipath delays expected for a factory setting and corresponding TA resolution capabilities for small cell sizes it is expected that the combined inaccuracies introduced in conveying reference time from a gNB to a UE using Method 5 will be less than 1µs.</w:t>
      </w:r>
    </w:p>
    <w:p w14:paraId="6DCD0C9D" w14:textId="55F8AAD2" w:rsidR="009F4396" w:rsidRPr="00177309" w:rsidRDefault="009F4396" w:rsidP="009F4396">
      <w:pPr>
        <w:pStyle w:val="Body"/>
        <w:spacing w:after="240"/>
        <w:ind w:left="0" w:firstLine="0"/>
        <w:rPr>
          <w:b/>
          <w:lang w:val="en-US"/>
        </w:rPr>
      </w:pPr>
      <w:r w:rsidRPr="00177309">
        <w:rPr>
          <w:b/>
          <w:lang w:val="en-US"/>
        </w:rPr>
        <w:t xml:space="preserve">Observation </w:t>
      </w:r>
      <w:r w:rsidR="00804252" w:rsidRPr="00177309">
        <w:rPr>
          <w:b/>
          <w:lang w:val="en-US"/>
        </w:rPr>
        <w:t>8</w:t>
      </w:r>
      <w:r w:rsidRPr="00177309">
        <w:rPr>
          <w:b/>
          <w:lang w:val="en-US"/>
        </w:rPr>
        <w:t xml:space="preserve">: Considering all 5 methods above it can be noted that once a UE has received a reference time value it can act as a local clock source and therefore further distribute the time reference value to as many UEs as required using PTP messages sent using ethernet PDUs to ethernet connected IoT devices. </w:t>
      </w:r>
    </w:p>
    <w:p w14:paraId="58E4B1F5" w14:textId="1825114E" w:rsidR="001446FE" w:rsidRPr="00177309" w:rsidRDefault="001446FE" w:rsidP="001446FE">
      <w:pPr>
        <w:pStyle w:val="BodyText"/>
        <w:rPr>
          <w:b/>
          <w:bCs/>
        </w:rPr>
      </w:pPr>
    </w:p>
    <w:p w14:paraId="5773BC28" w14:textId="0A7C0105" w:rsidR="00944270" w:rsidRPr="00177309" w:rsidRDefault="001446FE" w:rsidP="001446FE">
      <w:pPr>
        <w:pStyle w:val="BodyText"/>
        <w:rPr>
          <w:b/>
        </w:rPr>
      </w:pPr>
      <w:r w:rsidRPr="00177309">
        <w:t xml:space="preserve">The simplest method for establishing a reference time value at the UE that also satisfies </w:t>
      </w:r>
      <w:r w:rsidR="005F0BF0" w:rsidRPr="00177309">
        <w:t xml:space="preserve">reference time </w:t>
      </w:r>
      <w:r w:rsidRPr="00177309">
        <w:t xml:space="preserve">accuracy targets </w:t>
      </w:r>
      <w:r w:rsidR="005F0BF0" w:rsidRPr="00177309">
        <w:t xml:space="preserve">is seen to be that of using Method 2 for acquiring reference time by a gNB and using Method 5 to convey the reference time value from the </w:t>
      </w:r>
      <w:r w:rsidR="005F0BF0" w:rsidRPr="001833EA">
        <w:t>gNB to the UE</w:t>
      </w:r>
      <w:r w:rsidRPr="001833EA">
        <w:t>.</w:t>
      </w:r>
      <w:r w:rsidRPr="00177309">
        <w:rPr>
          <w:b/>
        </w:rPr>
        <w:t xml:space="preserve"> </w:t>
      </w:r>
    </w:p>
    <w:p w14:paraId="6CB6D3FB" w14:textId="11C06D84" w:rsidR="00BA127D" w:rsidRPr="00177309" w:rsidRDefault="00F875D1" w:rsidP="00BA127D">
      <w:pPr>
        <w:pStyle w:val="BodyText"/>
        <w:rPr>
          <w:b/>
        </w:rPr>
      </w:pPr>
      <w:r w:rsidRPr="00177309">
        <w:rPr>
          <w:b/>
        </w:rPr>
        <w:fldChar w:fldCharType="begin"/>
      </w:r>
      <w:r w:rsidRPr="00177309">
        <w:rPr>
          <w:b/>
        </w:rPr>
        <w:instrText xml:space="preserve"> TOC \f \n \p " " \t "Proposal" </w:instrText>
      </w:r>
      <w:r w:rsidRPr="00177309">
        <w:rPr>
          <w:b/>
        </w:rPr>
        <w:fldChar w:fldCharType="separate"/>
      </w:r>
      <w:r w:rsidR="003C4F3F" w:rsidRPr="00177309">
        <w:rPr>
          <w:b/>
        </w:rPr>
        <w:t>Proposal 1</w:t>
      </w:r>
      <w:r w:rsidR="003C4F3F" w:rsidRPr="00177309">
        <w:rPr>
          <w:b/>
        </w:rPr>
        <w:tab/>
      </w:r>
      <w:r w:rsidR="005F0BF0" w:rsidRPr="00177309">
        <w:rPr>
          <w:b/>
        </w:rPr>
        <w:t xml:space="preserve">The simplest method for establishing a reference time value at the UE that also satisfies reference time accuracy targets is seen to be that of </w:t>
      </w:r>
      <w:r w:rsidR="00BA127D" w:rsidRPr="00177309">
        <w:rPr>
          <w:b/>
        </w:rPr>
        <w:t xml:space="preserve">(a) a gNB first acquiring reference time information (out of scope of RAN2) and (b) using a RRC-dedicated or SIB message specific to the 5G radio interface to convey </w:t>
      </w:r>
      <w:r w:rsidR="00F53664" w:rsidRPr="00177309">
        <w:rPr>
          <w:b/>
        </w:rPr>
        <w:t xml:space="preserve">the </w:t>
      </w:r>
      <w:r w:rsidR="00BA127D" w:rsidRPr="00177309">
        <w:rPr>
          <w:b/>
        </w:rPr>
        <w:t xml:space="preserve">reference time information from a gNB to a UE. </w:t>
      </w:r>
    </w:p>
    <w:p w14:paraId="3AB90643" w14:textId="216B6FDF" w:rsidR="00944270" w:rsidRPr="00364C5E" w:rsidRDefault="00F875D1" w:rsidP="00F875D1">
      <w:pPr>
        <w:rPr>
          <w:b/>
          <w:bCs/>
        </w:rPr>
      </w:pPr>
      <w:r w:rsidRPr="00177309">
        <w:rPr>
          <w:b/>
        </w:rPr>
        <w:fldChar w:fldCharType="end"/>
      </w:r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4" w:name="_In-sequence_SDU_delivery"/>
      <w:bookmarkEnd w:id="4"/>
      <w:r w:rsidRPr="00DC0703">
        <w:rPr>
          <w:lang w:val="en-US"/>
        </w:rPr>
        <w:lastRenderedPageBreak/>
        <w:t>References</w:t>
      </w:r>
    </w:p>
    <w:bookmarkStart w:id="5" w:name="_Ref524946288"/>
    <w:p w14:paraId="34F4B793" w14:textId="45D614C9" w:rsidR="00D75AE5" w:rsidRPr="00546E78" w:rsidRDefault="00D75AE5" w:rsidP="00546E78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5"/>
    </w:p>
    <w:sectPr w:rsidR="00D75AE5" w:rsidRPr="00546E7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A0BB0" w14:textId="77777777" w:rsidR="00CF4746" w:rsidRDefault="00CF4746">
      <w:r>
        <w:separator/>
      </w:r>
    </w:p>
  </w:endnote>
  <w:endnote w:type="continuationSeparator" w:id="0">
    <w:p w14:paraId="66744EE7" w14:textId="77777777" w:rsidR="00CF4746" w:rsidRDefault="00CF4746">
      <w:r>
        <w:continuationSeparator/>
      </w:r>
    </w:p>
  </w:endnote>
  <w:endnote w:type="continuationNotice" w:id="1">
    <w:p w14:paraId="08C573F8" w14:textId="77777777" w:rsidR="00CF4746" w:rsidRDefault="00CF47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963146" w:rsidRDefault="00963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963146" w:rsidRDefault="009631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963146" w:rsidRDefault="00963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D52D3" w14:textId="77777777" w:rsidR="00CF4746" w:rsidRDefault="00CF4746">
      <w:r>
        <w:separator/>
      </w:r>
    </w:p>
  </w:footnote>
  <w:footnote w:type="continuationSeparator" w:id="0">
    <w:p w14:paraId="2C2A7BAC" w14:textId="77777777" w:rsidR="00CF4746" w:rsidRDefault="00CF4746">
      <w:r>
        <w:continuationSeparator/>
      </w:r>
    </w:p>
  </w:footnote>
  <w:footnote w:type="continuationNotice" w:id="1">
    <w:p w14:paraId="01EB81C3" w14:textId="77777777" w:rsidR="00CF4746" w:rsidRDefault="00CF47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963146" w:rsidRDefault="009631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963146" w:rsidRDefault="009631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963146" w:rsidRDefault="009631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916"/>
        </w:tabs>
        <w:ind w:left="29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52FA"/>
    <w:multiLevelType w:val="hybridMultilevel"/>
    <w:tmpl w:val="01C09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39684F"/>
    <w:multiLevelType w:val="hybridMultilevel"/>
    <w:tmpl w:val="B5E48282"/>
    <w:lvl w:ilvl="0" w:tplc="2EC25788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SimSun" w:hAnsi="Arial" w:cs="Arial" w:hint="default"/>
      </w:rPr>
    </w:lvl>
    <w:lvl w:ilvl="1" w:tplc="9168D39E">
      <w:start w:val="1"/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04046D56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2443920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DB0CF310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50FE96D0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37169AC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F536B33A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484ABA7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6"/>
  </w:num>
  <w:num w:numId="8">
    <w:abstractNumId w:val="18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8"/>
  </w:num>
  <w:num w:numId="16">
    <w:abstractNumId w:val="14"/>
  </w:num>
  <w:num w:numId="17">
    <w:abstractNumId w:val="30"/>
  </w:num>
  <w:num w:numId="18">
    <w:abstractNumId w:val="12"/>
  </w:num>
  <w:num w:numId="19">
    <w:abstractNumId w:val="11"/>
  </w:num>
  <w:num w:numId="20">
    <w:abstractNumId w:val="8"/>
  </w:num>
  <w:num w:numId="21">
    <w:abstractNumId w:val="13"/>
  </w:num>
  <w:num w:numId="22">
    <w:abstractNumId w:val="10"/>
  </w:num>
  <w:num w:numId="23">
    <w:abstractNumId w:val="23"/>
  </w:num>
  <w:num w:numId="24">
    <w:abstractNumId w:val="29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27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7"/>
  </w:num>
  <w:num w:numId="34">
    <w:abstractNumId w:val="9"/>
  </w:num>
  <w:num w:numId="35">
    <w:abstractNumId w:val="21"/>
  </w:num>
  <w:num w:numId="36">
    <w:abstractNumId w:val="25"/>
  </w:num>
  <w:num w:numId="37">
    <w:abstractNumId w:val="25"/>
  </w:num>
  <w:num w:numId="38">
    <w:abstractNumId w:val="25"/>
  </w:num>
  <w:num w:numId="39">
    <w:abstractNumId w:val="25"/>
  </w:num>
  <w:num w:numId="40">
    <w:abstractNumId w:val="7"/>
  </w:num>
  <w:num w:numId="41">
    <w:abstractNumId w:val="25"/>
  </w:num>
  <w:num w:numId="42">
    <w:abstractNumId w:val="25"/>
  </w:num>
  <w:num w:numId="43">
    <w:abstractNumId w:val="25"/>
  </w:num>
  <w:num w:numId="44">
    <w:abstractNumId w:val="25"/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2234"/>
    <w:rsid w:val="00002A37"/>
    <w:rsid w:val="000039CC"/>
    <w:rsid w:val="000039F4"/>
    <w:rsid w:val="00006446"/>
    <w:rsid w:val="00006896"/>
    <w:rsid w:val="00007CDC"/>
    <w:rsid w:val="00011092"/>
    <w:rsid w:val="00011B28"/>
    <w:rsid w:val="000134E3"/>
    <w:rsid w:val="00015D15"/>
    <w:rsid w:val="0001767B"/>
    <w:rsid w:val="0002564D"/>
    <w:rsid w:val="00025A72"/>
    <w:rsid w:val="00025C9F"/>
    <w:rsid w:val="00025ECA"/>
    <w:rsid w:val="000305A9"/>
    <w:rsid w:val="000325B8"/>
    <w:rsid w:val="00034C15"/>
    <w:rsid w:val="00036BA1"/>
    <w:rsid w:val="00041CE5"/>
    <w:rsid w:val="000422E2"/>
    <w:rsid w:val="00042B50"/>
    <w:rsid w:val="00042F22"/>
    <w:rsid w:val="000444EF"/>
    <w:rsid w:val="000456AB"/>
    <w:rsid w:val="00052A07"/>
    <w:rsid w:val="000534E3"/>
    <w:rsid w:val="0005606A"/>
    <w:rsid w:val="0005631A"/>
    <w:rsid w:val="000565F5"/>
    <w:rsid w:val="00057117"/>
    <w:rsid w:val="00060E30"/>
    <w:rsid w:val="000616E7"/>
    <w:rsid w:val="0006487E"/>
    <w:rsid w:val="00065E1A"/>
    <w:rsid w:val="000725C4"/>
    <w:rsid w:val="00077E5F"/>
    <w:rsid w:val="00080240"/>
    <w:rsid w:val="0008036A"/>
    <w:rsid w:val="000818FB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031"/>
    <w:rsid w:val="000A56F2"/>
    <w:rsid w:val="000A68E7"/>
    <w:rsid w:val="000B0812"/>
    <w:rsid w:val="000B1D9E"/>
    <w:rsid w:val="000B2719"/>
    <w:rsid w:val="000B3A8F"/>
    <w:rsid w:val="000B4AB9"/>
    <w:rsid w:val="000B564A"/>
    <w:rsid w:val="000B58C3"/>
    <w:rsid w:val="000B61E9"/>
    <w:rsid w:val="000C08E4"/>
    <w:rsid w:val="000C165A"/>
    <w:rsid w:val="000C2E19"/>
    <w:rsid w:val="000D0D07"/>
    <w:rsid w:val="000D4797"/>
    <w:rsid w:val="000D73CA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6DF3"/>
    <w:rsid w:val="001005FF"/>
    <w:rsid w:val="001062FB"/>
    <w:rsid w:val="001063E6"/>
    <w:rsid w:val="00106EC8"/>
    <w:rsid w:val="0010726D"/>
    <w:rsid w:val="0011367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E8D"/>
    <w:rsid w:val="00132FD0"/>
    <w:rsid w:val="001344C0"/>
    <w:rsid w:val="001346FA"/>
    <w:rsid w:val="0013474C"/>
    <w:rsid w:val="00135252"/>
    <w:rsid w:val="00137AB5"/>
    <w:rsid w:val="00137F0B"/>
    <w:rsid w:val="00141DCB"/>
    <w:rsid w:val="001446FE"/>
    <w:rsid w:val="00151E23"/>
    <w:rsid w:val="001526E0"/>
    <w:rsid w:val="001551B5"/>
    <w:rsid w:val="00164F11"/>
    <w:rsid w:val="00165181"/>
    <w:rsid w:val="001659C1"/>
    <w:rsid w:val="00166C6D"/>
    <w:rsid w:val="00166EAF"/>
    <w:rsid w:val="00173A8E"/>
    <w:rsid w:val="001767D8"/>
    <w:rsid w:val="00177309"/>
    <w:rsid w:val="00177795"/>
    <w:rsid w:val="0018143F"/>
    <w:rsid w:val="001833EA"/>
    <w:rsid w:val="00184D47"/>
    <w:rsid w:val="001864BA"/>
    <w:rsid w:val="00190AC1"/>
    <w:rsid w:val="0019341A"/>
    <w:rsid w:val="0019437D"/>
    <w:rsid w:val="00196FBC"/>
    <w:rsid w:val="00197DF9"/>
    <w:rsid w:val="001A1987"/>
    <w:rsid w:val="001A2564"/>
    <w:rsid w:val="001A6173"/>
    <w:rsid w:val="001A6CBA"/>
    <w:rsid w:val="001A770B"/>
    <w:rsid w:val="001B0D97"/>
    <w:rsid w:val="001B5A5D"/>
    <w:rsid w:val="001C1CE5"/>
    <w:rsid w:val="001C2BFD"/>
    <w:rsid w:val="001C314A"/>
    <w:rsid w:val="001C3D2A"/>
    <w:rsid w:val="001C5940"/>
    <w:rsid w:val="001C5C31"/>
    <w:rsid w:val="001D51BA"/>
    <w:rsid w:val="001D6342"/>
    <w:rsid w:val="001D6D53"/>
    <w:rsid w:val="001E58E2"/>
    <w:rsid w:val="001E6138"/>
    <w:rsid w:val="001E7AED"/>
    <w:rsid w:val="001F1C05"/>
    <w:rsid w:val="001F3916"/>
    <w:rsid w:val="001F54C5"/>
    <w:rsid w:val="001F662C"/>
    <w:rsid w:val="001F7074"/>
    <w:rsid w:val="00200490"/>
    <w:rsid w:val="002004F2"/>
    <w:rsid w:val="00200C07"/>
    <w:rsid w:val="00201358"/>
    <w:rsid w:val="00201F3A"/>
    <w:rsid w:val="00203F96"/>
    <w:rsid w:val="002069B2"/>
    <w:rsid w:val="00207FA3"/>
    <w:rsid w:val="00214DA8"/>
    <w:rsid w:val="00215423"/>
    <w:rsid w:val="002154A7"/>
    <w:rsid w:val="002158FA"/>
    <w:rsid w:val="00220600"/>
    <w:rsid w:val="00221A3C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DBF"/>
    <w:rsid w:val="002769CB"/>
    <w:rsid w:val="00280166"/>
    <w:rsid w:val="002805F5"/>
    <w:rsid w:val="00280751"/>
    <w:rsid w:val="0028077B"/>
    <w:rsid w:val="00280AA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AC5"/>
    <w:rsid w:val="002B24D6"/>
    <w:rsid w:val="002B281D"/>
    <w:rsid w:val="002B4852"/>
    <w:rsid w:val="002C41E6"/>
    <w:rsid w:val="002D071A"/>
    <w:rsid w:val="002D2AD6"/>
    <w:rsid w:val="002D34B2"/>
    <w:rsid w:val="002D7637"/>
    <w:rsid w:val="002E17F2"/>
    <w:rsid w:val="002E6C70"/>
    <w:rsid w:val="002E7CAE"/>
    <w:rsid w:val="002F0C0E"/>
    <w:rsid w:val="002F2771"/>
    <w:rsid w:val="002F37A9"/>
    <w:rsid w:val="00301747"/>
    <w:rsid w:val="003019C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086"/>
    <w:rsid w:val="003203ED"/>
    <w:rsid w:val="00320FBA"/>
    <w:rsid w:val="003213A5"/>
    <w:rsid w:val="00322A41"/>
    <w:rsid w:val="00322C9F"/>
    <w:rsid w:val="00322F42"/>
    <w:rsid w:val="00324D23"/>
    <w:rsid w:val="00331751"/>
    <w:rsid w:val="00332AB4"/>
    <w:rsid w:val="00334264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639E"/>
    <w:rsid w:val="00357380"/>
    <w:rsid w:val="00357F49"/>
    <w:rsid w:val="003602D9"/>
    <w:rsid w:val="003604CE"/>
    <w:rsid w:val="00360AC8"/>
    <w:rsid w:val="00370E47"/>
    <w:rsid w:val="00371938"/>
    <w:rsid w:val="00373AEE"/>
    <w:rsid w:val="003742AC"/>
    <w:rsid w:val="00377CE1"/>
    <w:rsid w:val="00385BF0"/>
    <w:rsid w:val="00386D0F"/>
    <w:rsid w:val="003939FF"/>
    <w:rsid w:val="00397DBC"/>
    <w:rsid w:val="003A1CB8"/>
    <w:rsid w:val="003A2223"/>
    <w:rsid w:val="003A2A0F"/>
    <w:rsid w:val="003A45A1"/>
    <w:rsid w:val="003A5B0A"/>
    <w:rsid w:val="003A6BAC"/>
    <w:rsid w:val="003A7EF3"/>
    <w:rsid w:val="003B159C"/>
    <w:rsid w:val="003B1828"/>
    <w:rsid w:val="003B1C71"/>
    <w:rsid w:val="003B2254"/>
    <w:rsid w:val="003B369F"/>
    <w:rsid w:val="003B36A3"/>
    <w:rsid w:val="003B460B"/>
    <w:rsid w:val="003B7FE5"/>
    <w:rsid w:val="003C11C8"/>
    <w:rsid w:val="003C2702"/>
    <w:rsid w:val="003C3D72"/>
    <w:rsid w:val="003C4F3F"/>
    <w:rsid w:val="003C6812"/>
    <w:rsid w:val="003C6D22"/>
    <w:rsid w:val="003C7806"/>
    <w:rsid w:val="003D109F"/>
    <w:rsid w:val="003D2478"/>
    <w:rsid w:val="003D3C45"/>
    <w:rsid w:val="003D5B1F"/>
    <w:rsid w:val="003D72F2"/>
    <w:rsid w:val="003E13C0"/>
    <w:rsid w:val="003E15FA"/>
    <w:rsid w:val="003E42D0"/>
    <w:rsid w:val="003E55E4"/>
    <w:rsid w:val="003E59A3"/>
    <w:rsid w:val="003E74E3"/>
    <w:rsid w:val="003F05C7"/>
    <w:rsid w:val="003F2754"/>
    <w:rsid w:val="003F2CD4"/>
    <w:rsid w:val="003F6BBE"/>
    <w:rsid w:val="003F70E1"/>
    <w:rsid w:val="004000E8"/>
    <w:rsid w:val="00400675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6AE3"/>
    <w:rsid w:val="00437447"/>
    <w:rsid w:val="004411BE"/>
    <w:rsid w:val="004415AC"/>
    <w:rsid w:val="00441A92"/>
    <w:rsid w:val="00444F56"/>
    <w:rsid w:val="00446488"/>
    <w:rsid w:val="004517AA"/>
    <w:rsid w:val="0045213C"/>
    <w:rsid w:val="00452CAC"/>
    <w:rsid w:val="004535CC"/>
    <w:rsid w:val="00457565"/>
    <w:rsid w:val="00457B71"/>
    <w:rsid w:val="00465830"/>
    <w:rsid w:val="004664FC"/>
    <w:rsid w:val="004669E2"/>
    <w:rsid w:val="0047022F"/>
    <w:rsid w:val="00470C31"/>
    <w:rsid w:val="004734D0"/>
    <w:rsid w:val="0047556B"/>
    <w:rsid w:val="00477768"/>
    <w:rsid w:val="00486343"/>
    <w:rsid w:val="00492BC5"/>
    <w:rsid w:val="004964F1"/>
    <w:rsid w:val="004A16BC"/>
    <w:rsid w:val="004A250D"/>
    <w:rsid w:val="004A271E"/>
    <w:rsid w:val="004A2B94"/>
    <w:rsid w:val="004A4F19"/>
    <w:rsid w:val="004A5368"/>
    <w:rsid w:val="004A5A21"/>
    <w:rsid w:val="004B4E6E"/>
    <w:rsid w:val="004B5061"/>
    <w:rsid w:val="004B6A25"/>
    <w:rsid w:val="004B748A"/>
    <w:rsid w:val="004B7C0C"/>
    <w:rsid w:val="004C2DB9"/>
    <w:rsid w:val="004C3898"/>
    <w:rsid w:val="004C38B2"/>
    <w:rsid w:val="004C3DDB"/>
    <w:rsid w:val="004C4FA5"/>
    <w:rsid w:val="004C7168"/>
    <w:rsid w:val="004D1471"/>
    <w:rsid w:val="004D313B"/>
    <w:rsid w:val="004D36B1"/>
    <w:rsid w:val="004D7EBD"/>
    <w:rsid w:val="004E00E1"/>
    <w:rsid w:val="004E2621"/>
    <w:rsid w:val="004E2680"/>
    <w:rsid w:val="004E28F9"/>
    <w:rsid w:val="004E364A"/>
    <w:rsid w:val="004E462E"/>
    <w:rsid w:val="004E56DC"/>
    <w:rsid w:val="004E5EE5"/>
    <w:rsid w:val="004E76F4"/>
    <w:rsid w:val="004F0B4E"/>
    <w:rsid w:val="004F0B6C"/>
    <w:rsid w:val="004F2078"/>
    <w:rsid w:val="004F3FE5"/>
    <w:rsid w:val="004F4DA3"/>
    <w:rsid w:val="00500CE5"/>
    <w:rsid w:val="00506557"/>
    <w:rsid w:val="0050677A"/>
    <w:rsid w:val="005108D8"/>
    <w:rsid w:val="0051165C"/>
    <w:rsid w:val="005116F9"/>
    <w:rsid w:val="005153A7"/>
    <w:rsid w:val="00515DA8"/>
    <w:rsid w:val="005219CF"/>
    <w:rsid w:val="00521FE6"/>
    <w:rsid w:val="00524EE8"/>
    <w:rsid w:val="0053061C"/>
    <w:rsid w:val="005320EF"/>
    <w:rsid w:val="00534B59"/>
    <w:rsid w:val="00536759"/>
    <w:rsid w:val="00537C62"/>
    <w:rsid w:val="00546534"/>
    <w:rsid w:val="00546970"/>
    <w:rsid w:val="00546E78"/>
    <w:rsid w:val="00554E19"/>
    <w:rsid w:val="0056121F"/>
    <w:rsid w:val="005652E1"/>
    <w:rsid w:val="005660F3"/>
    <w:rsid w:val="00572505"/>
    <w:rsid w:val="00576E35"/>
    <w:rsid w:val="005810C2"/>
    <w:rsid w:val="00582809"/>
    <w:rsid w:val="00583F06"/>
    <w:rsid w:val="005872B7"/>
    <w:rsid w:val="0058798C"/>
    <w:rsid w:val="005900FA"/>
    <w:rsid w:val="00590310"/>
    <w:rsid w:val="005935A4"/>
    <w:rsid w:val="00593B63"/>
    <w:rsid w:val="005948C2"/>
    <w:rsid w:val="00595DCA"/>
    <w:rsid w:val="00595F11"/>
    <w:rsid w:val="0059779B"/>
    <w:rsid w:val="005A209A"/>
    <w:rsid w:val="005A662D"/>
    <w:rsid w:val="005B017C"/>
    <w:rsid w:val="005B06D4"/>
    <w:rsid w:val="005B257F"/>
    <w:rsid w:val="005B35D7"/>
    <w:rsid w:val="005B392A"/>
    <w:rsid w:val="005B3AA3"/>
    <w:rsid w:val="005B591A"/>
    <w:rsid w:val="005B6F83"/>
    <w:rsid w:val="005C5889"/>
    <w:rsid w:val="005C71C9"/>
    <w:rsid w:val="005C74FB"/>
    <w:rsid w:val="005D1602"/>
    <w:rsid w:val="005E385F"/>
    <w:rsid w:val="005E5B81"/>
    <w:rsid w:val="005E7ADE"/>
    <w:rsid w:val="005E7C66"/>
    <w:rsid w:val="005F0BF0"/>
    <w:rsid w:val="005F2CB1"/>
    <w:rsid w:val="005F3025"/>
    <w:rsid w:val="005F360F"/>
    <w:rsid w:val="005F5643"/>
    <w:rsid w:val="005F618C"/>
    <w:rsid w:val="005F70BD"/>
    <w:rsid w:val="0060283C"/>
    <w:rsid w:val="00604F14"/>
    <w:rsid w:val="00611B83"/>
    <w:rsid w:val="00613257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6398"/>
    <w:rsid w:val="006363B9"/>
    <w:rsid w:val="006368D3"/>
    <w:rsid w:val="006377EC"/>
    <w:rsid w:val="0064151F"/>
    <w:rsid w:val="00641533"/>
    <w:rsid w:val="0064208D"/>
    <w:rsid w:val="00643475"/>
    <w:rsid w:val="0064396A"/>
    <w:rsid w:val="00645CF3"/>
    <w:rsid w:val="0064624E"/>
    <w:rsid w:val="00647142"/>
    <w:rsid w:val="00650AB9"/>
    <w:rsid w:val="00652805"/>
    <w:rsid w:val="00655733"/>
    <w:rsid w:val="00655ACD"/>
    <w:rsid w:val="00656A92"/>
    <w:rsid w:val="00656DDE"/>
    <w:rsid w:val="006577F1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38A"/>
    <w:rsid w:val="006914C4"/>
    <w:rsid w:val="00695FC2"/>
    <w:rsid w:val="00696949"/>
    <w:rsid w:val="00696ABD"/>
    <w:rsid w:val="00697052"/>
    <w:rsid w:val="006A46FB"/>
    <w:rsid w:val="006A5E28"/>
    <w:rsid w:val="006A697B"/>
    <w:rsid w:val="006A6C98"/>
    <w:rsid w:val="006A6D84"/>
    <w:rsid w:val="006A7AFF"/>
    <w:rsid w:val="006B1816"/>
    <w:rsid w:val="006B2099"/>
    <w:rsid w:val="006B216E"/>
    <w:rsid w:val="006B50CF"/>
    <w:rsid w:val="006C03B8"/>
    <w:rsid w:val="006C398B"/>
    <w:rsid w:val="006C5EC9"/>
    <w:rsid w:val="006C6059"/>
    <w:rsid w:val="006C7522"/>
    <w:rsid w:val="006D56DE"/>
    <w:rsid w:val="006D6F08"/>
    <w:rsid w:val="006E062C"/>
    <w:rsid w:val="006E28B7"/>
    <w:rsid w:val="006E3310"/>
    <w:rsid w:val="006E4AD4"/>
    <w:rsid w:val="006E4E39"/>
    <w:rsid w:val="006E565E"/>
    <w:rsid w:val="006E673D"/>
    <w:rsid w:val="006E7D3B"/>
    <w:rsid w:val="006F1B70"/>
    <w:rsid w:val="006F341D"/>
    <w:rsid w:val="006F3CDE"/>
    <w:rsid w:val="006F58D4"/>
    <w:rsid w:val="00702858"/>
    <w:rsid w:val="0070346E"/>
    <w:rsid w:val="00704E1E"/>
    <w:rsid w:val="00704EDB"/>
    <w:rsid w:val="00706101"/>
    <w:rsid w:val="00707072"/>
    <w:rsid w:val="00707D61"/>
    <w:rsid w:val="007119FD"/>
    <w:rsid w:val="00712287"/>
    <w:rsid w:val="00712772"/>
    <w:rsid w:val="007148D3"/>
    <w:rsid w:val="00715646"/>
    <w:rsid w:val="00715B9A"/>
    <w:rsid w:val="00717156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35BD"/>
    <w:rsid w:val="00754251"/>
    <w:rsid w:val="00754DA6"/>
    <w:rsid w:val="0075541D"/>
    <w:rsid w:val="007571E1"/>
    <w:rsid w:val="007604B2"/>
    <w:rsid w:val="00765281"/>
    <w:rsid w:val="00766BAD"/>
    <w:rsid w:val="00766FA1"/>
    <w:rsid w:val="007713A7"/>
    <w:rsid w:val="007724B6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E8F"/>
    <w:rsid w:val="007A1CB3"/>
    <w:rsid w:val="007A306F"/>
    <w:rsid w:val="007A43A6"/>
    <w:rsid w:val="007A58A6"/>
    <w:rsid w:val="007A6BF3"/>
    <w:rsid w:val="007B1221"/>
    <w:rsid w:val="007B3D2D"/>
    <w:rsid w:val="007B50AE"/>
    <w:rsid w:val="007B51DF"/>
    <w:rsid w:val="007C05DD"/>
    <w:rsid w:val="007C06F8"/>
    <w:rsid w:val="007C1ED5"/>
    <w:rsid w:val="007C3D18"/>
    <w:rsid w:val="007C60BF"/>
    <w:rsid w:val="007C6180"/>
    <w:rsid w:val="007C6A07"/>
    <w:rsid w:val="007C75A1"/>
    <w:rsid w:val="007C77A5"/>
    <w:rsid w:val="007D04E5"/>
    <w:rsid w:val="007D5901"/>
    <w:rsid w:val="007D7526"/>
    <w:rsid w:val="007E13DD"/>
    <w:rsid w:val="007E4610"/>
    <w:rsid w:val="007E4715"/>
    <w:rsid w:val="007E505B"/>
    <w:rsid w:val="007E7091"/>
    <w:rsid w:val="007F5669"/>
    <w:rsid w:val="00803FAE"/>
    <w:rsid w:val="00804252"/>
    <w:rsid w:val="00804482"/>
    <w:rsid w:val="0080605F"/>
    <w:rsid w:val="00807786"/>
    <w:rsid w:val="008116D9"/>
    <w:rsid w:val="00811FCB"/>
    <w:rsid w:val="008158D6"/>
    <w:rsid w:val="00817196"/>
    <w:rsid w:val="008235DB"/>
    <w:rsid w:val="00824AB4"/>
    <w:rsid w:val="00825BA9"/>
    <w:rsid w:val="00825C42"/>
    <w:rsid w:val="00825D25"/>
    <w:rsid w:val="008262B2"/>
    <w:rsid w:val="00827D6F"/>
    <w:rsid w:val="0083299B"/>
    <w:rsid w:val="00834F11"/>
    <w:rsid w:val="008376AC"/>
    <w:rsid w:val="00840752"/>
    <w:rsid w:val="0084124A"/>
    <w:rsid w:val="008444E8"/>
    <w:rsid w:val="00844E80"/>
    <w:rsid w:val="00846FE7"/>
    <w:rsid w:val="00854F97"/>
    <w:rsid w:val="00856911"/>
    <w:rsid w:val="008677FD"/>
    <w:rsid w:val="008706D4"/>
    <w:rsid w:val="0087075A"/>
    <w:rsid w:val="00870F8A"/>
    <w:rsid w:val="008719A4"/>
    <w:rsid w:val="00871D23"/>
    <w:rsid w:val="00874312"/>
    <w:rsid w:val="0087437C"/>
    <w:rsid w:val="00874911"/>
    <w:rsid w:val="00875CD7"/>
    <w:rsid w:val="00876B4D"/>
    <w:rsid w:val="00877F18"/>
    <w:rsid w:val="008826A3"/>
    <w:rsid w:val="00883696"/>
    <w:rsid w:val="00887824"/>
    <w:rsid w:val="00890B34"/>
    <w:rsid w:val="008925E0"/>
    <w:rsid w:val="00894A88"/>
    <w:rsid w:val="00895386"/>
    <w:rsid w:val="0089725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7E"/>
    <w:rsid w:val="008B51A0"/>
    <w:rsid w:val="008B592A"/>
    <w:rsid w:val="008B767B"/>
    <w:rsid w:val="008B7B5C"/>
    <w:rsid w:val="008C0C99"/>
    <w:rsid w:val="008C0CEE"/>
    <w:rsid w:val="008C2017"/>
    <w:rsid w:val="008C31C0"/>
    <w:rsid w:val="008C3CDF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00E"/>
    <w:rsid w:val="008E690C"/>
    <w:rsid w:val="008E69A8"/>
    <w:rsid w:val="008E7751"/>
    <w:rsid w:val="008E7E93"/>
    <w:rsid w:val="008F1EAB"/>
    <w:rsid w:val="008F33DC"/>
    <w:rsid w:val="008F477F"/>
    <w:rsid w:val="008F4972"/>
    <w:rsid w:val="00902350"/>
    <w:rsid w:val="0090336B"/>
    <w:rsid w:val="00903E6C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BF2"/>
    <w:rsid w:val="00922010"/>
    <w:rsid w:val="00930085"/>
    <w:rsid w:val="00930C80"/>
    <w:rsid w:val="00931BD9"/>
    <w:rsid w:val="00934FC4"/>
    <w:rsid w:val="009368F3"/>
    <w:rsid w:val="00940CE5"/>
    <w:rsid w:val="00941636"/>
    <w:rsid w:val="00943742"/>
    <w:rsid w:val="00944186"/>
    <w:rsid w:val="00944270"/>
    <w:rsid w:val="009446CF"/>
    <w:rsid w:val="009454D3"/>
    <w:rsid w:val="00945C05"/>
    <w:rsid w:val="00946945"/>
    <w:rsid w:val="00947713"/>
    <w:rsid w:val="00950DE7"/>
    <w:rsid w:val="00951A88"/>
    <w:rsid w:val="00953920"/>
    <w:rsid w:val="00953D47"/>
    <w:rsid w:val="00956802"/>
    <w:rsid w:val="0095681E"/>
    <w:rsid w:val="0095707C"/>
    <w:rsid w:val="009572D4"/>
    <w:rsid w:val="00961921"/>
    <w:rsid w:val="00963146"/>
    <w:rsid w:val="0096430A"/>
    <w:rsid w:val="0096554B"/>
    <w:rsid w:val="0096584A"/>
    <w:rsid w:val="009705A9"/>
    <w:rsid w:val="00971F08"/>
    <w:rsid w:val="009730B0"/>
    <w:rsid w:val="0097603D"/>
    <w:rsid w:val="00976949"/>
    <w:rsid w:val="00980477"/>
    <w:rsid w:val="0098335F"/>
    <w:rsid w:val="00983A50"/>
    <w:rsid w:val="00985253"/>
    <w:rsid w:val="009853B3"/>
    <w:rsid w:val="00990630"/>
    <w:rsid w:val="00991761"/>
    <w:rsid w:val="00994DCA"/>
    <w:rsid w:val="00995674"/>
    <w:rsid w:val="009960EC"/>
    <w:rsid w:val="009970DD"/>
    <w:rsid w:val="009A0FBA"/>
    <w:rsid w:val="009A1601"/>
    <w:rsid w:val="009A462D"/>
    <w:rsid w:val="009A5CBA"/>
    <w:rsid w:val="009B1F30"/>
    <w:rsid w:val="009B3A40"/>
    <w:rsid w:val="009B3AC2"/>
    <w:rsid w:val="009B4DF4"/>
    <w:rsid w:val="009B5079"/>
    <w:rsid w:val="009B564E"/>
    <w:rsid w:val="009B64E0"/>
    <w:rsid w:val="009B7E87"/>
    <w:rsid w:val="009C403E"/>
    <w:rsid w:val="009C440E"/>
    <w:rsid w:val="009C6957"/>
    <w:rsid w:val="009D4FF0"/>
    <w:rsid w:val="009D703C"/>
    <w:rsid w:val="009D718F"/>
    <w:rsid w:val="009E068F"/>
    <w:rsid w:val="009E13AD"/>
    <w:rsid w:val="009E14E0"/>
    <w:rsid w:val="009E35DB"/>
    <w:rsid w:val="009E47A3"/>
    <w:rsid w:val="009F08F3"/>
    <w:rsid w:val="009F344F"/>
    <w:rsid w:val="009F4396"/>
    <w:rsid w:val="009F4B02"/>
    <w:rsid w:val="009F561F"/>
    <w:rsid w:val="009F70C8"/>
    <w:rsid w:val="00A00D18"/>
    <w:rsid w:val="00A024AC"/>
    <w:rsid w:val="00A0390A"/>
    <w:rsid w:val="00A048A8"/>
    <w:rsid w:val="00A04F49"/>
    <w:rsid w:val="00A07DBC"/>
    <w:rsid w:val="00A1238E"/>
    <w:rsid w:val="00A13E54"/>
    <w:rsid w:val="00A169ED"/>
    <w:rsid w:val="00A17F63"/>
    <w:rsid w:val="00A2052C"/>
    <w:rsid w:val="00A2193B"/>
    <w:rsid w:val="00A22E4E"/>
    <w:rsid w:val="00A2351A"/>
    <w:rsid w:val="00A264A9"/>
    <w:rsid w:val="00A27785"/>
    <w:rsid w:val="00A27CDC"/>
    <w:rsid w:val="00A30187"/>
    <w:rsid w:val="00A30DC6"/>
    <w:rsid w:val="00A3448A"/>
    <w:rsid w:val="00A36297"/>
    <w:rsid w:val="00A36BCC"/>
    <w:rsid w:val="00A41E2B"/>
    <w:rsid w:val="00A45B74"/>
    <w:rsid w:val="00A52E1D"/>
    <w:rsid w:val="00A568B4"/>
    <w:rsid w:val="00A61499"/>
    <w:rsid w:val="00A625EA"/>
    <w:rsid w:val="00A62A77"/>
    <w:rsid w:val="00A63483"/>
    <w:rsid w:val="00A646CB"/>
    <w:rsid w:val="00A657D7"/>
    <w:rsid w:val="00A660AC"/>
    <w:rsid w:val="00A66F55"/>
    <w:rsid w:val="00A67E6C"/>
    <w:rsid w:val="00A71B99"/>
    <w:rsid w:val="00A72CBC"/>
    <w:rsid w:val="00A739D0"/>
    <w:rsid w:val="00A761D4"/>
    <w:rsid w:val="00A77EC4"/>
    <w:rsid w:val="00A8593C"/>
    <w:rsid w:val="00A87A94"/>
    <w:rsid w:val="00A92879"/>
    <w:rsid w:val="00A9442A"/>
    <w:rsid w:val="00AA016F"/>
    <w:rsid w:val="00AA1ED6"/>
    <w:rsid w:val="00AA51D6"/>
    <w:rsid w:val="00AA71AD"/>
    <w:rsid w:val="00AB09E4"/>
    <w:rsid w:val="00AB0BC8"/>
    <w:rsid w:val="00AB11CA"/>
    <w:rsid w:val="00AB14D9"/>
    <w:rsid w:val="00AB4AB8"/>
    <w:rsid w:val="00AB655E"/>
    <w:rsid w:val="00AB7C2B"/>
    <w:rsid w:val="00AB7D36"/>
    <w:rsid w:val="00AC007F"/>
    <w:rsid w:val="00AC2ECD"/>
    <w:rsid w:val="00AC3119"/>
    <w:rsid w:val="00AC49FB"/>
    <w:rsid w:val="00AC5A10"/>
    <w:rsid w:val="00AC7331"/>
    <w:rsid w:val="00AD0AA3"/>
    <w:rsid w:val="00AD3F94"/>
    <w:rsid w:val="00AD4A5A"/>
    <w:rsid w:val="00AE143B"/>
    <w:rsid w:val="00AE1E7A"/>
    <w:rsid w:val="00AE27AC"/>
    <w:rsid w:val="00AE3743"/>
    <w:rsid w:val="00AE40E0"/>
    <w:rsid w:val="00AE4D5E"/>
    <w:rsid w:val="00AE4DBA"/>
    <w:rsid w:val="00AE4F07"/>
    <w:rsid w:val="00AF1C5D"/>
    <w:rsid w:val="00AF42D7"/>
    <w:rsid w:val="00B006FE"/>
    <w:rsid w:val="00B007CB"/>
    <w:rsid w:val="00B02190"/>
    <w:rsid w:val="00B02938"/>
    <w:rsid w:val="00B02AA9"/>
    <w:rsid w:val="00B02E10"/>
    <w:rsid w:val="00B02FA3"/>
    <w:rsid w:val="00B05084"/>
    <w:rsid w:val="00B1180C"/>
    <w:rsid w:val="00B157F9"/>
    <w:rsid w:val="00B20256"/>
    <w:rsid w:val="00B20350"/>
    <w:rsid w:val="00B20D09"/>
    <w:rsid w:val="00B2763F"/>
    <w:rsid w:val="00B27AAC"/>
    <w:rsid w:val="00B30929"/>
    <w:rsid w:val="00B372AA"/>
    <w:rsid w:val="00B401CE"/>
    <w:rsid w:val="00B40445"/>
    <w:rsid w:val="00B41888"/>
    <w:rsid w:val="00B42CBC"/>
    <w:rsid w:val="00B43136"/>
    <w:rsid w:val="00B45A52"/>
    <w:rsid w:val="00B46175"/>
    <w:rsid w:val="00B6188F"/>
    <w:rsid w:val="00B61DAC"/>
    <w:rsid w:val="00B664C7"/>
    <w:rsid w:val="00B72A63"/>
    <w:rsid w:val="00B739F6"/>
    <w:rsid w:val="00B75C18"/>
    <w:rsid w:val="00B760A0"/>
    <w:rsid w:val="00B77A21"/>
    <w:rsid w:val="00B81A6C"/>
    <w:rsid w:val="00B85DE5"/>
    <w:rsid w:val="00B90F73"/>
    <w:rsid w:val="00B93B59"/>
    <w:rsid w:val="00B9406A"/>
    <w:rsid w:val="00B957A0"/>
    <w:rsid w:val="00BA127D"/>
    <w:rsid w:val="00BA2280"/>
    <w:rsid w:val="00BA2671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1AF"/>
    <w:rsid w:val="00BF147F"/>
    <w:rsid w:val="00BF3279"/>
    <w:rsid w:val="00BF74C7"/>
    <w:rsid w:val="00C015F1"/>
    <w:rsid w:val="00C01F33"/>
    <w:rsid w:val="00C02CC6"/>
    <w:rsid w:val="00C0305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B3A"/>
    <w:rsid w:val="00C275CD"/>
    <w:rsid w:val="00C279B5"/>
    <w:rsid w:val="00C27C45"/>
    <w:rsid w:val="00C3719D"/>
    <w:rsid w:val="00C54995"/>
    <w:rsid w:val="00C54D41"/>
    <w:rsid w:val="00C602BE"/>
    <w:rsid w:val="00C60783"/>
    <w:rsid w:val="00C64672"/>
    <w:rsid w:val="00C65B8D"/>
    <w:rsid w:val="00C65FA9"/>
    <w:rsid w:val="00C70697"/>
    <w:rsid w:val="00C72EF4"/>
    <w:rsid w:val="00C73767"/>
    <w:rsid w:val="00C75D2F"/>
    <w:rsid w:val="00C767BE"/>
    <w:rsid w:val="00C76E3C"/>
    <w:rsid w:val="00C81568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1ED8"/>
    <w:rsid w:val="00CA248C"/>
    <w:rsid w:val="00CB1F63"/>
    <w:rsid w:val="00CB4A88"/>
    <w:rsid w:val="00CB7170"/>
    <w:rsid w:val="00CC040E"/>
    <w:rsid w:val="00CC111F"/>
    <w:rsid w:val="00CC2011"/>
    <w:rsid w:val="00CC2A83"/>
    <w:rsid w:val="00CC3EA0"/>
    <w:rsid w:val="00CC7B45"/>
    <w:rsid w:val="00CD1188"/>
    <w:rsid w:val="00CD28A7"/>
    <w:rsid w:val="00CD2ED1"/>
    <w:rsid w:val="00CD337B"/>
    <w:rsid w:val="00CD5F8E"/>
    <w:rsid w:val="00CD752C"/>
    <w:rsid w:val="00CE0424"/>
    <w:rsid w:val="00CE0995"/>
    <w:rsid w:val="00CE4F87"/>
    <w:rsid w:val="00CE7561"/>
    <w:rsid w:val="00CF0E84"/>
    <w:rsid w:val="00CF1354"/>
    <w:rsid w:val="00CF3B1F"/>
    <w:rsid w:val="00CF3BF6"/>
    <w:rsid w:val="00CF4746"/>
    <w:rsid w:val="00CF47DC"/>
    <w:rsid w:val="00CF625B"/>
    <w:rsid w:val="00CF687E"/>
    <w:rsid w:val="00D01B19"/>
    <w:rsid w:val="00D0349B"/>
    <w:rsid w:val="00D10249"/>
    <w:rsid w:val="00D115C3"/>
    <w:rsid w:val="00D11897"/>
    <w:rsid w:val="00D13135"/>
    <w:rsid w:val="00D13E4E"/>
    <w:rsid w:val="00D1511B"/>
    <w:rsid w:val="00D16AC1"/>
    <w:rsid w:val="00D239A7"/>
    <w:rsid w:val="00D23F47"/>
    <w:rsid w:val="00D27916"/>
    <w:rsid w:val="00D35E9E"/>
    <w:rsid w:val="00D36E71"/>
    <w:rsid w:val="00D37D87"/>
    <w:rsid w:val="00D40AC4"/>
    <w:rsid w:val="00D40B33"/>
    <w:rsid w:val="00D4318F"/>
    <w:rsid w:val="00D438BF"/>
    <w:rsid w:val="00D440F8"/>
    <w:rsid w:val="00D50F97"/>
    <w:rsid w:val="00D546FF"/>
    <w:rsid w:val="00D55AD5"/>
    <w:rsid w:val="00D570C5"/>
    <w:rsid w:val="00D575C7"/>
    <w:rsid w:val="00D576CA"/>
    <w:rsid w:val="00D61AF5"/>
    <w:rsid w:val="00D652B5"/>
    <w:rsid w:val="00D66155"/>
    <w:rsid w:val="00D708B0"/>
    <w:rsid w:val="00D73D5E"/>
    <w:rsid w:val="00D75AE5"/>
    <w:rsid w:val="00D777EF"/>
    <w:rsid w:val="00D77B1D"/>
    <w:rsid w:val="00D8021F"/>
    <w:rsid w:val="00D80383"/>
    <w:rsid w:val="00D8146F"/>
    <w:rsid w:val="00D823C6"/>
    <w:rsid w:val="00D86CA3"/>
    <w:rsid w:val="00D871CE"/>
    <w:rsid w:val="00D87EF2"/>
    <w:rsid w:val="00D9196D"/>
    <w:rsid w:val="00D92982"/>
    <w:rsid w:val="00D92E26"/>
    <w:rsid w:val="00D956D4"/>
    <w:rsid w:val="00DA305E"/>
    <w:rsid w:val="00DA5417"/>
    <w:rsid w:val="00DA56E8"/>
    <w:rsid w:val="00DA5AD9"/>
    <w:rsid w:val="00DA6961"/>
    <w:rsid w:val="00DB0A9F"/>
    <w:rsid w:val="00DB377D"/>
    <w:rsid w:val="00DC1CC2"/>
    <w:rsid w:val="00DC2D36"/>
    <w:rsid w:val="00DC53EF"/>
    <w:rsid w:val="00DE5608"/>
    <w:rsid w:val="00DE58D0"/>
    <w:rsid w:val="00DE654F"/>
    <w:rsid w:val="00DF0B6E"/>
    <w:rsid w:val="00DF15E0"/>
    <w:rsid w:val="00DF2996"/>
    <w:rsid w:val="00DF37A0"/>
    <w:rsid w:val="00E110E7"/>
    <w:rsid w:val="00E11B20"/>
    <w:rsid w:val="00E1523B"/>
    <w:rsid w:val="00E172C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CF4"/>
    <w:rsid w:val="00E3723A"/>
    <w:rsid w:val="00E37860"/>
    <w:rsid w:val="00E40888"/>
    <w:rsid w:val="00E42451"/>
    <w:rsid w:val="00E446F1"/>
    <w:rsid w:val="00E4543C"/>
    <w:rsid w:val="00E46886"/>
    <w:rsid w:val="00E47AEF"/>
    <w:rsid w:val="00E51151"/>
    <w:rsid w:val="00E53B75"/>
    <w:rsid w:val="00E54E3B"/>
    <w:rsid w:val="00E57565"/>
    <w:rsid w:val="00E63838"/>
    <w:rsid w:val="00E64434"/>
    <w:rsid w:val="00E67C51"/>
    <w:rsid w:val="00E72EFC"/>
    <w:rsid w:val="00E758EC"/>
    <w:rsid w:val="00E8162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59B"/>
    <w:rsid w:val="00EA2006"/>
    <w:rsid w:val="00EA2795"/>
    <w:rsid w:val="00EA385C"/>
    <w:rsid w:val="00EA7A41"/>
    <w:rsid w:val="00EB077B"/>
    <w:rsid w:val="00EB1D8F"/>
    <w:rsid w:val="00EB4EA2"/>
    <w:rsid w:val="00EB5F88"/>
    <w:rsid w:val="00EB648E"/>
    <w:rsid w:val="00EC08A3"/>
    <w:rsid w:val="00EC279C"/>
    <w:rsid w:val="00EC27C6"/>
    <w:rsid w:val="00EC3E9F"/>
    <w:rsid w:val="00EC4207"/>
    <w:rsid w:val="00EC5653"/>
    <w:rsid w:val="00EC71CE"/>
    <w:rsid w:val="00ED1006"/>
    <w:rsid w:val="00EF18FE"/>
    <w:rsid w:val="00EF2FDB"/>
    <w:rsid w:val="00EF5787"/>
    <w:rsid w:val="00EF60D0"/>
    <w:rsid w:val="00F044C9"/>
    <w:rsid w:val="00F0528D"/>
    <w:rsid w:val="00F06C67"/>
    <w:rsid w:val="00F06DFD"/>
    <w:rsid w:val="00F06E80"/>
    <w:rsid w:val="00F0707B"/>
    <w:rsid w:val="00F071D1"/>
    <w:rsid w:val="00F07533"/>
    <w:rsid w:val="00F07CF6"/>
    <w:rsid w:val="00F10629"/>
    <w:rsid w:val="00F138FC"/>
    <w:rsid w:val="00F139F3"/>
    <w:rsid w:val="00F14317"/>
    <w:rsid w:val="00F15FA5"/>
    <w:rsid w:val="00F209B7"/>
    <w:rsid w:val="00F217B1"/>
    <w:rsid w:val="00F2376F"/>
    <w:rsid w:val="00F243D8"/>
    <w:rsid w:val="00F30828"/>
    <w:rsid w:val="00F313D6"/>
    <w:rsid w:val="00F319A3"/>
    <w:rsid w:val="00F319F1"/>
    <w:rsid w:val="00F32099"/>
    <w:rsid w:val="00F32C06"/>
    <w:rsid w:val="00F40F0C"/>
    <w:rsid w:val="00F417E8"/>
    <w:rsid w:val="00F4766C"/>
    <w:rsid w:val="00F507D1"/>
    <w:rsid w:val="00F519CE"/>
    <w:rsid w:val="00F51ADA"/>
    <w:rsid w:val="00F53664"/>
    <w:rsid w:val="00F607C5"/>
    <w:rsid w:val="00F60DEA"/>
    <w:rsid w:val="00F6302A"/>
    <w:rsid w:val="00F6337D"/>
    <w:rsid w:val="00F64C2B"/>
    <w:rsid w:val="00F651BE"/>
    <w:rsid w:val="00F67F53"/>
    <w:rsid w:val="00F703BE"/>
    <w:rsid w:val="00F70702"/>
    <w:rsid w:val="00F71F69"/>
    <w:rsid w:val="00F72B72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3AA9"/>
    <w:rsid w:val="00F96985"/>
    <w:rsid w:val="00F97838"/>
    <w:rsid w:val="00FA2BB3"/>
    <w:rsid w:val="00FA35D7"/>
    <w:rsid w:val="00FB4C80"/>
    <w:rsid w:val="00FB6A6A"/>
    <w:rsid w:val="00FC6BFA"/>
    <w:rsid w:val="00FC7429"/>
    <w:rsid w:val="00FD017B"/>
    <w:rsid w:val="00FD07F6"/>
    <w:rsid w:val="00FD1EC8"/>
    <w:rsid w:val="00FD24A9"/>
    <w:rsid w:val="00FD283D"/>
    <w:rsid w:val="00FD47ED"/>
    <w:rsid w:val="00FD726C"/>
    <w:rsid w:val="00FD74DB"/>
    <w:rsid w:val="00FD7660"/>
    <w:rsid w:val="00FE0655"/>
    <w:rsid w:val="00FE2365"/>
    <w:rsid w:val="00FE48D1"/>
    <w:rsid w:val="00FE4C7B"/>
    <w:rsid w:val="00FE7336"/>
    <w:rsid w:val="00FE787C"/>
    <w:rsid w:val="00FF1264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spacing w:after="0"/>
      <w:ind w:left="363" w:hanging="363"/>
      <w:jc w:val="left"/>
    </w:pPr>
    <w:rPr>
      <w:rFonts w:eastAsia="MS Mincho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n.wikipedia.org/wiki/Protocol_(computing)" TargetMode="External"/><Relationship Id="rId18" Type="http://schemas.openxmlformats.org/officeDocument/2006/relationships/hyperlink" Target="https://en.wikipedia.org/wiki/Local_area_network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en.wikipedia.org/wiki/Local_area_network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n.wikipedia.org/wiki/Local_area_network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en.wikipedia.org/wiki/Computer_network" TargetMode="Externa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n.wikipedia.org/wiki/Clock_synchronization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5NUHHDQN7SK2-1476151046-33082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https://ericsson.sharepoint.com/sites/star/_layouts/15/DocIdRedir.aspx?ID=5NUHHDQN7SK2-1476151046-33082</Url>
      <Description>5NUHHDQN7SK2-1476151046-33082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22FF16-14CD-461F-94CA-A07250C03C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A875499-799E-4356-A96A-F70C6DBD190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FAABE4-B246-4AEE-8887-FC1CAB5CD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03C80F-07D6-48D4-8DC9-FE6EE96E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22</TotalTime>
  <Pages>5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Zhenhua Zou</cp:lastModifiedBy>
  <cp:revision>15</cp:revision>
  <dcterms:created xsi:type="dcterms:W3CDTF">2018-09-27T17:05:00Z</dcterms:created>
  <dcterms:modified xsi:type="dcterms:W3CDTF">2018-09-27T20:05:00Z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89eac84b-7c58-4cdf-96ff-191961495f68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